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"/>
        <w:tblOverlap w:val="never"/>
        <w:tblW w:w="0" w:type="auto"/>
        <w:tblLook w:val="01E0"/>
      </w:tblPr>
      <w:tblGrid>
        <w:gridCol w:w="3366"/>
      </w:tblGrid>
      <w:tr w:rsidR="00C207CC" w:rsidTr="000C62B0">
        <w:trPr>
          <w:trHeight w:val="2176"/>
        </w:trPr>
        <w:tc>
          <w:tcPr>
            <w:tcW w:w="3366" w:type="dxa"/>
          </w:tcPr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АДМИНИСТРАЦИЯ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МЕДЯКОВСКОГО СЕЛЬСОВЕТА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КУПИНСКОГО РАЙОНА</w:t>
            </w:r>
          </w:p>
          <w:p w:rsidR="00C207CC" w:rsidRDefault="00C207CC" w:rsidP="000C62B0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НОВОСИБИРСКОЙ ОБЛАСТИ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632754 Новосибирской области 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Купинского района  с. Медяково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Пролетарская 66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тел./факс. 25-324</w:t>
            </w:r>
          </w:p>
          <w:p w:rsidR="00C207CC" w:rsidRDefault="00C207CC" w:rsidP="000C62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5429100322  КПП 542901001</w:t>
            </w:r>
          </w:p>
          <w:p w:rsidR="00C207CC" w:rsidRDefault="00C207CC" w:rsidP="000C62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B682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»             </w:t>
            </w:r>
            <w:r w:rsidR="004A0BFB">
              <w:rPr>
                <w:sz w:val="20"/>
                <w:szCs w:val="20"/>
              </w:rPr>
              <w:t>0</w:t>
            </w:r>
            <w:r w:rsidR="00B4325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    201</w:t>
            </w:r>
            <w:r w:rsidR="00AB682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г</w:t>
            </w:r>
          </w:p>
          <w:p w:rsidR="00C207CC" w:rsidRDefault="00C207CC" w:rsidP="006E5206">
            <w:pPr>
              <w:rPr>
                <w:szCs w:val="20"/>
              </w:rPr>
            </w:pPr>
            <w:r>
              <w:rPr>
                <w:sz w:val="20"/>
                <w:szCs w:val="20"/>
                <w:u w:val="single"/>
              </w:rPr>
              <w:t>_№_</w:t>
            </w:r>
            <w:r>
              <w:rPr>
                <w:sz w:val="20"/>
                <w:szCs w:val="20"/>
              </w:rPr>
              <w:t>________</w:t>
            </w:r>
            <w:r w:rsidR="006E520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___________</w:t>
            </w:r>
          </w:p>
        </w:tc>
      </w:tr>
    </w:tbl>
    <w:p w:rsidR="00C207CC" w:rsidRDefault="00C207CC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Министерство экономического развития</w:t>
      </w: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C207CC" w:rsidRDefault="00C207CC" w:rsidP="0026682E">
      <w:pPr>
        <w:jc w:val="center"/>
        <w:rPr>
          <w:sz w:val="28"/>
          <w:szCs w:val="28"/>
        </w:rPr>
      </w:pPr>
    </w:p>
    <w:p w:rsidR="0026682E" w:rsidRDefault="0026682E" w:rsidP="0026682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       ЗАПИСКА</w:t>
      </w:r>
    </w:p>
    <w:p w:rsidR="002F1A10" w:rsidRDefault="002F1A10" w:rsidP="0026682E">
      <w:pPr>
        <w:jc w:val="center"/>
        <w:rPr>
          <w:sz w:val="28"/>
          <w:szCs w:val="28"/>
        </w:rPr>
      </w:pPr>
    </w:p>
    <w:p w:rsidR="002F1A10" w:rsidRPr="00DF134D" w:rsidRDefault="002F1A10" w:rsidP="002F1A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34D">
        <w:rPr>
          <w:sz w:val="28"/>
          <w:szCs w:val="28"/>
        </w:rPr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</w:p>
    <w:p w:rsidR="0026682E" w:rsidRDefault="0026682E" w:rsidP="0026682E">
      <w:pPr>
        <w:rPr>
          <w:sz w:val="28"/>
          <w:szCs w:val="28"/>
        </w:rPr>
      </w:pPr>
    </w:p>
    <w:p w:rsidR="002F1A10" w:rsidRPr="00AB682E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Эффективность муниципального контроля находится </w:t>
      </w:r>
      <w:r w:rsidRPr="00DF134D">
        <w:rPr>
          <w:bCs/>
          <w:sz w:val="28"/>
          <w:szCs w:val="28"/>
        </w:rPr>
        <w:t xml:space="preserve">на невысоком </w:t>
      </w:r>
      <w:r w:rsidRPr="00DF134D">
        <w:rPr>
          <w:sz w:val="28"/>
          <w:szCs w:val="28"/>
        </w:rPr>
        <w:t xml:space="preserve">уровне. </w:t>
      </w:r>
      <w:r>
        <w:rPr>
          <w:sz w:val="28"/>
          <w:szCs w:val="28"/>
        </w:rPr>
        <w:t>Медяковский сельсовет Купинского района Новосибирской области</w:t>
      </w:r>
      <w:r w:rsidRPr="00DF134D">
        <w:rPr>
          <w:sz w:val="28"/>
          <w:szCs w:val="28"/>
        </w:rPr>
        <w:t xml:space="preserve"> в силу недостатка финансовых, кадровых и материально-технических средств не осуществля</w:t>
      </w:r>
      <w:r>
        <w:rPr>
          <w:sz w:val="28"/>
          <w:szCs w:val="28"/>
        </w:rPr>
        <w:t>ет все закрепленные за ним</w:t>
      </w:r>
      <w:r w:rsidRPr="00DF134D">
        <w:rPr>
          <w:sz w:val="28"/>
          <w:szCs w:val="28"/>
        </w:rPr>
        <w:t xml:space="preserve"> в нормативно-правовой базе виды муниципального контроля. Реально осуществля</w:t>
      </w:r>
      <w:r w:rsidR="00AB682E">
        <w:rPr>
          <w:sz w:val="28"/>
          <w:szCs w:val="28"/>
        </w:rPr>
        <w:t>ю</w:t>
      </w:r>
      <w:r w:rsidRPr="00DF134D">
        <w:rPr>
          <w:sz w:val="28"/>
          <w:szCs w:val="28"/>
        </w:rPr>
        <w:t>тся  только м</w:t>
      </w:r>
      <w:r>
        <w:rPr>
          <w:sz w:val="28"/>
          <w:szCs w:val="28"/>
        </w:rPr>
        <w:t>униципальны</w:t>
      </w:r>
      <w:r w:rsidR="00AB682E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AB682E">
        <w:rPr>
          <w:sz w:val="28"/>
          <w:szCs w:val="28"/>
        </w:rPr>
        <w:t xml:space="preserve">контроль </w:t>
      </w:r>
      <w:r w:rsidR="00AB682E" w:rsidRPr="00735C9D">
        <w:rPr>
          <w:color w:val="000000"/>
          <w:sz w:val="28"/>
          <w:szCs w:val="28"/>
        </w:rPr>
        <w:t>по соб</w:t>
      </w:r>
      <w:r w:rsidR="00AB682E">
        <w:rPr>
          <w:color w:val="000000"/>
          <w:sz w:val="28"/>
          <w:szCs w:val="28"/>
        </w:rPr>
        <w:t xml:space="preserve">людению Правил благоустройства на территории </w:t>
      </w:r>
      <w:r w:rsidR="00AB682E" w:rsidRPr="00735C9D">
        <w:rPr>
          <w:color w:val="000000"/>
          <w:sz w:val="28"/>
          <w:szCs w:val="28"/>
        </w:rPr>
        <w:t xml:space="preserve"> </w:t>
      </w:r>
      <w:r w:rsidR="00AB682E">
        <w:rPr>
          <w:color w:val="000000"/>
          <w:sz w:val="28"/>
          <w:szCs w:val="28"/>
        </w:rPr>
        <w:t xml:space="preserve">Медяковского сельсовета Купинского района Новосибирской области, </w:t>
      </w:r>
      <w:r w:rsidR="00AB682E" w:rsidRPr="004326EA">
        <w:rPr>
          <w:sz w:val="28"/>
          <w:szCs w:val="28"/>
        </w:rPr>
        <w:t xml:space="preserve">муниципальный </w:t>
      </w:r>
      <w:proofErr w:type="gramStart"/>
      <w:r w:rsidR="00AB682E" w:rsidRPr="004326EA">
        <w:rPr>
          <w:sz w:val="28"/>
          <w:szCs w:val="28"/>
        </w:rPr>
        <w:t>контроль за</w:t>
      </w:r>
      <w:proofErr w:type="gramEnd"/>
      <w:r w:rsidR="00AB682E" w:rsidRPr="004326EA">
        <w:rPr>
          <w:sz w:val="28"/>
          <w:szCs w:val="28"/>
        </w:rPr>
        <w:t xml:space="preserve"> представлением обязательного экземпляра</w:t>
      </w:r>
      <w:r w:rsidR="00AB682E">
        <w:rPr>
          <w:sz w:val="28"/>
          <w:szCs w:val="28"/>
        </w:rPr>
        <w:t xml:space="preserve"> и то только раз в три года. А </w:t>
      </w:r>
      <w:r w:rsidR="00AB682E" w:rsidRPr="00AB682E">
        <w:rPr>
          <w:sz w:val="28"/>
          <w:szCs w:val="28"/>
        </w:rPr>
        <w:t>внутренн</w:t>
      </w:r>
      <w:r w:rsidR="00AB682E">
        <w:rPr>
          <w:sz w:val="28"/>
          <w:szCs w:val="28"/>
        </w:rPr>
        <w:t>ий</w:t>
      </w:r>
      <w:r w:rsidR="00AB682E" w:rsidRPr="00AB682E">
        <w:rPr>
          <w:sz w:val="28"/>
          <w:szCs w:val="28"/>
        </w:rPr>
        <w:t xml:space="preserve"> муниципальн</w:t>
      </w:r>
      <w:r w:rsidR="00AB682E">
        <w:rPr>
          <w:sz w:val="28"/>
          <w:szCs w:val="28"/>
        </w:rPr>
        <w:t>ый</w:t>
      </w:r>
      <w:r w:rsidR="00AB682E" w:rsidRPr="00AB682E">
        <w:rPr>
          <w:sz w:val="28"/>
          <w:szCs w:val="28"/>
        </w:rPr>
        <w:t xml:space="preserve"> финансов</w:t>
      </w:r>
      <w:r w:rsidR="00AB682E">
        <w:rPr>
          <w:sz w:val="28"/>
          <w:szCs w:val="28"/>
        </w:rPr>
        <w:t>ый</w:t>
      </w:r>
      <w:r w:rsidR="00AB682E" w:rsidRPr="00AB682E">
        <w:rPr>
          <w:sz w:val="28"/>
          <w:szCs w:val="28"/>
        </w:rPr>
        <w:t xml:space="preserve"> контрол</w:t>
      </w:r>
      <w:r w:rsidR="00AB682E">
        <w:rPr>
          <w:sz w:val="28"/>
          <w:szCs w:val="28"/>
        </w:rPr>
        <w:t>ь</w:t>
      </w:r>
      <w:r w:rsidR="00AB682E" w:rsidRPr="00AB682E">
        <w:rPr>
          <w:sz w:val="28"/>
          <w:szCs w:val="28"/>
        </w:rPr>
        <w:t xml:space="preserve"> администрации </w:t>
      </w:r>
      <w:r w:rsidR="00AB682E" w:rsidRPr="00AB682E">
        <w:rPr>
          <w:color w:val="000000"/>
          <w:sz w:val="28"/>
          <w:szCs w:val="28"/>
        </w:rPr>
        <w:t xml:space="preserve">Медяковского  сельсовета </w:t>
      </w:r>
      <w:r w:rsidR="00AB682E" w:rsidRPr="00AB682E">
        <w:rPr>
          <w:sz w:val="28"/>
          <w:szCs w:val="28"/>
        </w:rPr>
        <w:t>Купинского района</w:t>
      </w:r>
      <w:r w:rsidR="00AB682E">
        <w:rPr>
          <w:sz w:val="28"/>
          <w:szCs w:val="28"/>
        </w:rPr>
        <w:t xml:space="preserve"> вообще не может быть выполнен, так как в администр</w:t>
      </w:r>
      <w:r w:rsidR="00640C9F">
        <w:rPr>
          <w:sz w:val="28"/>
          <w:szCs w:val="28"/>
        </w:rPr>
        <w:t>ации Медяковского сельсовета нет специалистов по бюджету и бухгалтерия передана в Централизованную бухгалтерию Купинского района.</w:t>
      </w:r>
    </w:p>
    <w:p w:rsidR="002F1A10" w:rsidRPr="00DF134D" w:rsidRDefault="002F1A10" w:rsidP="002F1A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Количество проверок, как правило, незначительно, в том числе и потому, что специалисты администраций, на которых возложены обязанности по муниципальному контролю, исполняют не только полномочия по контролю, но и другие полномочия. </w:t>
      </w:r>
    </w:p>
    <w:p w:rsidR="002F1A10" w:rsidRPr="00DF134D" w:rsidRDefault="002F1A10" w:rsidP="002F1A10">
      <w:pPr>
        <w:ind w:firstLine="709"/>
        <w:jc w:val="both"/>
        <w:rPr>
          <w:bCs/>
          <w:sz w:val="28"/>
          <w:szCs w:val="28"/>
        </w:rPr>
      </w:pPr>
      <w:r w:rsidRPr="00DF134D">
        <w:rPr>
          <w:bCs/>
          <w:sz w:val="28"/>
          <w:szCs w:val="28"/>
        </w:rPr>
        <w:t>В целях повышения эффективности муниципального контроля считаем целесообразным: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lastRenderedPageBreak/>
        <w:t xml:space="preserve">1. В связи с внесением дополнений в статьи 14, 15 Федерального закона от 06.10.2003 № 131-ФЗ «Об общих принципах организации местного самоуправления в Российской Федерации» в части увеличения количества видов муниципального контроля рассмотреть вопрос о введении </w:t>
      </w:r>
      <w:r>
        <w:rPr>
          <w:sz w:val="28"/>
          <w:szCs w:val="28"/>
        </w:rPr>
        <w:t xml:space="preserve"> в штат</w:t>
      </w:r>
      <w:r w:rsidR="006E520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Медяковского сельсовета Купинского района Новосибирской области</w:t>
      </w:r>
      <w:r w:rsidRPr="00DF134D">
        <w:rPr>
          <w:sz w:val="28"/>
          <w:szCs w:val="28"/>
        </w:rPr>
        <w:t xml:space="preserve"> штатные единицы для осуществления муниципального контроля;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2. Определить способы и формы стимулирования граждан, экспертов и экспертных организаций с целью их аккредитации в соответствии с требованиями Постановления Правительства РФ от 20.08.2009 № «Об утверждении правил </w:t>
      </w:r>
      <w:r w:rsidRPr="00DF134D">
        <w:rPr>
          <w:bCs/>
          <w:sz w:val="28"/>
          <w:szCs w:val="28"/>
        </w:rPr>
        <w:t>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контролю»;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sz w:val="28"/>
          <w:szCs w:val="28"/>
        </w:rPr>
        <w:t xml:space="preserve">3. Установить для контролирующих муниципальных органов упрощенный порядок доступа к информации по государственной регистрации субъектов предпринимательства </w:t>
      </w:r>
      <w:r>
        <w:rPr>
          <w:sz w:val="28"/>
          <w:szCs w:val="28"/>
        </w:rPr>
        <w:t xml:space="preserve">и юридических лиц. </w:t>
      </w:r>
    </w:p>
    <w:p w:rsidR="002F1A10" w:rsidRPr="00DF134D" w:rsidRDefault="002F1A10" w:rsidP="002F1A10">
      <w:pPr>
        <w:tabs>
          <w:tab w:val="left" w:pos="0"/>
        </w:tabs>
        <w:ind w:firstLine="709"/>
        <w:jc w:val="both"/>
        <w:rPr>
          <w:color w:val="030000"/>
          <w:sz w:val="28"/>
          <w:szCs w:val="28"/>
        </w:rPr>
      </w:pPr>
      <w:r w:rsidRPr="00DF134D">
        <w:rPr>
          <w:sz w:val="28"/>
          <w:szCs w:val="28"/>
        </w:rPr>
        <w:t>4. О</w:t>
      </w:r>
      <w:r w:rsidRPr="00DF134D">
        <w:rPr>
          <w:color w:val="030000"/>
          <w:sz w:val="28"/>
          <w:szCs w:val="28"/>
        </w:rPr>
        <w:t>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области проведения муниципального контроля;</w:t>
      </w:r>
    </w:p>
    <w:p w:rsidR="002F1A10" w:rsidRDefault="002F1A10" w:rsidP="002F1A1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F134D">
        <w:rPr>
          <w:color w:val="030000"/>
          <w:sz w:val="28"/>
          <w:szCs w:val="28"/>
        </w:rPr>
        <w:t xml:space="preserve">5. Организовывать проведение </w:t>
      </w:r>
      <w:r w:rsidRPr="00DF134D">
        <w:rPr>
          <w:sz w:val="28"/>
          <w:szCs w:val="28"/>
        </w:rPr>
        <w:t>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законодательства.</w:t>
      </w:r>
    </w:p>
    <w:p w:rsidR="002F1A10" w:rsidRPr="00C207CC" w:rsidRDefault="002F1A10" w:rsidP="002F1A10">
      <w:pPr>
        <w:rPr>
          <w:sz w:val="28"/>
          <w:szCs w:val="28"/>
        </w:rPr>
      </w:pPr>
    </w:p>
    <w:p w:rsidR="00C207CC" w:rsidRPr="00C207CC" w:rsidRDefault="00C207CC" w:rsidP="0026682E">
      <w:pPr>
        <w:rPr>
          <w:sz w:val="28"/>
          <w:szCs w:val="28"/>
        </w:rPr>
      </w:pP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</w:t>
      </w: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</w:t>
      </w:r>
    </w:p>
    <w:p w:rsidR="0026682E" w:rsidRDefault="0026682E" w:rsidP="0026682E">
      <w:pPr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С.Н.  Тараник</w:t>
      </w:r>
    </w:p>
    <w:p w:rsidR="00B168AF" w:rsidRDefault="00B168AF"/>
    <w:sectPr w:rsidR="00B168AF" w:rsidSect="00AC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82E"/>
    <w:rsid w:val="0026682E"/>
    <w:rsid w:val="002F1A10"/>
    <w:rsid w:val="00303EF0"/>
    <w:rsid w:val="0043049D"/>
    <w:rsid w:val="0049098D"/>
    <w:rsid w:val="004A0BFB"/>
    <w:rsid w:val="00640C9F"/>
    <w:rsid w:val="006B7095"/>
    <w:rsid w:val="006E5206"/>
    <w:rsid w:val="008F59A8"/>
    <w:rsid w:val="00AB682E"/>
    <w:rsid w:val="00AC64F1"/>
    <w:rsid w:val="00B168AF"/>
    <w:rsid w:val="00B43251"/>
    <w:rsid w:val="00C207CC"/>
    <w:rsid w:val="00E4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2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2F1A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15</cp:revision>
  <dcterms:created xsi:type="dcterms:W3CDTF">2013-12-25T03:45:00Z</dcterms:created>
  <dcterms:modified xsi:type="dcterms:W3CDTF">2019-01-11T05:20:00Z</dcterms:modified>
</cp:coreProperties>
</file>