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A907FD">
        <w:rPr>
          <w:sz w:val="56"/>
          <w:szCs w:val="56"/>
        </w:rPr>
        <w:t>1</w:t>
      </w:r>
      <w:r w:rsidR="005269AE">
        <w:rPr>
          <w:sz w:val="56"/>
          <w:szCs w:val="56"/>
        </w:rPr>
        <w:t>1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974C7F" w:rsidRDefault="00974C7F" w:rsidP="00F7535E">
      <w:pPr>
        <w:rPr>
          <w:sz w:val="28"/>
          <w:szCs w:val="28"/>
        </w:rPr>
      </w:pPr>
    </w:p>
    <w:p w:rsidR="005269AE" w:rsidRPr="00D00558" w:rsidRDefault="005269AE" w:rsidP="005269AE">
      <w:pPr>
        <w:pStyle w:val="Default"/>
        <w:ind w:firstLine="708"/>
        <w:jc w:val="center"/>
        <w:rPr>
          <w:b/>
        </w:rPr>
      </w:pPr>
      <w:r w:rsidRPr="00D00558">
        <w:rPr>
          <w:b/>
        </w:rPr>
        <w:t>ИНФОРМАЦИЯ О НАДЗОРНОЙ ДЕЯТЕЛЬНОСТИ</w:t>
      </w:r>
    </w:p>
    <w:p w:rsidR="005269AE" w:rsidRPr="005269AE" w:rsidRDefault="005269AE" w:rsidP="005269AE">
      <w:pPr>
        <w:pStyle w:val="Default"/>
        <w:ind w:firstLine="708"/>
        <w:jc w:val="center"/>
        <w:rPr>
          <w:b/>
        </w:rPr>
      </w:pPr>
      <w:r w:rsidRPr="00D00558">
        <w:rPr>
          <w:b/>
        </w:rPr>
        <w:t>ПРОКУРАТУРЫ РАЙОНА ЗА ИСПОЛНЕНИЕМ ЗАКОНОДАТЕЛЬСТВА О ПРОТИВОДЕЙСТВИИ КОРРУПЦИИ</w:t>
      </w:r>
    </w:p>
    <w:p w:rsidR="005269AE" w:rsidRDefault="005269AE" w:rsidP="005269AE">
      <w:pPr>
        <w:pStyle w:val="Default"/>
        <w:ind w:firstLine="708"/>
        <w:jc w:val="both"/>
        <w:rPr>
          <w:sz w:val="28"/>
          <w:szCs w:val="28"/>
        </w:rPr>
      </w:pPr>
    </w:p>
    <w:p w:rsidR="005269AE" w:rsidRDefault="005269AE" w:rsidP="005269A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DE">
        <w:rPr>
          <w:color w:val="000000"/>
          <w:sz w:val="28"/>
          <w:szCs w:val="28"/>
        </w:rPr>
        <w:t>Прокуратурой Купинского района  надзор за исполнением законодательства о противодействии коррупции осуществляется на постоянной основе  в соответствии приказами Генерального прокурора Российской Федерации  и приказом прокурора Новосибирской области.</w:t>
      </w:r>
    </w:p>
    <w:p w:rsidR="005269AE" w:rsidRDefault="005269AE" w:rsidP="005269A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68DE">
        <w:rPr>
          <w:color w:val="000000"/>
          <w:sz w:val="28"/>
          <w:szCs w:val="28"/>
        </w:rPr>
        <w:t xml:space="preserve">С целью установления законности в указанной сфере в  1 полугодии 2019 года прокуратурой выявлено 54  нарушения закона, из них  на незаконные правовые акты принесено 14  протестов, которые рассмотрены и удовлетворены, внесено 40 представления об устранении нарушений </w:t>
      </w:r>
      <w:proofErr w:type="spellStart"/>
      <w:r w:rsidRPr="009968DE">
        <w:rPr>
          <w:color w:val="000000"/>
          <w:sz w:val="28"/>
          <w:szCs w:val="28"/>
        </w:rPr>
        <w:t>антикоррупционного</w:t>
      </w:r>
      <w:proofErr w:type="spellEnd"/>
      <w:r w:rsidRPr="009968DE">
        <w:rPr>
          <w:color w:val="000000"/>
          <w:sz w:val="28"/>
          <w:szCs w:val="28"/>
        </w:rPr>
        <w:t xml:space="preserve"> законодательства, по </w:t>
      </w:r>
      <w:proofErr w:type="gramStart"/>
      <w:r w:rsidRPr="009968DE">
        <w:rPr>
          <w:color w:val="000000"/>
          <w:sz w:val="28"/>
          <w:szCs w:val="28"/>
        </w:rPr>
        <w:t>результатам</w:t>
      </w:r>
      <w:proofErr w:type="gramEnd"/>
      <w:r w:rsidRPr="009968DE">
        <w:rPr>
          <w:color w:val="000000"/>
          <w:sz w:val="28"/>
          <w:szCs w:val="28"/>
        </w:rPr>
        <w:t xml:space="preserve"> рассмотрения которых к дисциплинарной ответственности привлечено  20 должностных лиц</w:t>
      </w:r>
      <w:r>
        <w:rPr>
          <w:color w:val="000000"/>
          <w:sz w:val="28"/>
          <w:szCs w:val="28"/>
        </w:rPr>
        <w:t>.</w:t>
      </w:r>
    </w:p>
    <w:p w:rsidR="005269AE" w:rsidRDefault="005269AE" w:rsidP="005269A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Так,  в 1 полугодии 2019 года нарушения требований законодательства при предоставлении сведений о  </w:t>
      </w:r>
      <w:r w:rsidRPr="009968DE">
        <w:rPr>
          <w:color w:val="000000"/>
          <w:sz w:val="28"/>
          <w:szCs w:val="28"/>
        </w:rPr>
        <w:t xml:space="preserve">доходах,  </w:t>
      </w:r>
      <w:r w:rsidRPr="009968DE">
        <w:rPr>
          <w:sz w:val="28"/>
          <w:szCs w:val="28"/>
        </w:rPr>
        <w:t xml:space="preserve">об имуществе и обязательствах имущественного характера  </w:t>
      </w:r>
      <w:r>
        <w:rPr>
          <w:sz w:val="28"/>
          <w:szCs w:val="28"/>
        </w:rPr>
        <w:t>были выявлены в 5 администрациях сельсоветов.</w:t>
      </w:r>
    </w:p>
    <w:p w:rsidR="005269AE" w:rsidRDefault="005269AE" w:rsidP="005269A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справках о доходах, об имуществе и обязательствах имущественного характера  не были указаны сведения о выплаченных пособиях по временной нетрудоспособности.</w:t>
      </w:r>
    </w:p>
    <w:p w:rsidR="005269AE" w:rsidRDefault="005269AE" w:rsidP="005269A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 муниципальных образовательных учреждениях района выявлены нарушения требований  </w:t>
      </w:r>
      <w:r w:rsidRPr="00A34AC4">
        <w:rPr>
          <w:sz w:val="28"/>
          <w:szCs w:val="28"/>
        </w:rPr>
        <w:t>ст.13.3 Федерального закона от 25.12.2008 №273-ФЗ «О противодействии коррупции»</w:t>
      </w:r>
      <w:r>
        <w:rPr>
          <w:sz w:val="28"/>
          <w:szCs w:val="28"/>
        </w:rPr>
        <w:t>, согласно которой</w:t>
      </w:r>
      <w:r w:rsidRPr="00A34AC4">
        <w:rPr>
          <w:sz w:val="28"/>
          <w:szCs w:val="28"/>
        </w:rPr>
        <w:t xml:space="preserve"> организации обязаны разрабатывать и принимать меры по предупреждению коррупции. </w:t>
      </w:r>
      <w:r>
        <w:rPr>
          <w:sz w:val="28"/>
          <w:szCs w:val="28"/>
        </w:rPr>
        <w:t xml:space="preserve"> По результатам рассмотрения представлений были приняты меры к разработке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 учреждения.</w:t>
      </w:r>
    </w:p>
    <w:p w:rsidR="005269AE" w:rsidRPr="009968DE" w:rsidRDefault="005269AE" w:rsidP="005269A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68DE">
        <w:rPr>
          <w:color w:val="000000"/>
          <w:sz w:val="28"/>
          <w:szCs w:val="28"/>
        </w:rPr>
        <w:t xml:space="preserve">Также с целью исключения </w:t>
      </w:r>
      <w:proofErr w:type="spellStart"/>
      <w:r w:rsidRPr="009968DE">
        <w:rPr>
          <w:color w:val="000000"/>
          <w:sz w:val="28"/>
          <w:szCs w:val="28"/>
        </w:rPr>
        <w:t>коррупциогенных</w:t>
      </w:r>
      <w:proofErr w:type="spellEnd"/>
      <w:r w:rsidRPr="009968DE">
        <w:rPr>
          <w:color w:val="000000"/>
          <w:sz w:val="28"/>
          <w:szCs w:val="28"/>
        </w:rPr>
        <w:t xml:space="preserve"> факторов из нормативных правовых</w:t>
      </w:r>
      <w:r>
        <w:rPr>
          <w:color w:val="000000"/>
          <w:sz w:val="28"/>
          <w:szCs w:val="28"/>
        </w:rPr>
        <w:t xml:space="preserve"> актов прокуратурой принесено 38 протестов</w:t>
      </w:r>
      <w:r w:rsidRPr="009968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на незаконные нормативные правовые акты органов местного самоуправления.</w:t>
      </w:r>
    </w:p>
    <w:p w:rsidR="005269AE" w:rsidRDefault="005269AE" w:rsidP="005269AE">
      <w:pPr>
        <w:pStyle w:val="Default"/>
        <w:ind w:firstLine="708"/>
        <w:jc w:val="both"/>
        <w:rPr>
          <w:sz w:val="28"/>
          <w:szCs w:val="28"/>
        </w:rPr>
      </w:pPr>
    </w:p>
    <w:p w:rsidR="005269AE" w:rsidRDefault="005269AE" w:rsidP="005269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 w:rsidR="005269AE" w:rsidRPr="005269AE" w:rsidRDefault="005269AE" w:rsidP="005269A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советник юстиции                                                    Г.Н.Мельниченко </w:t>
      </w:r>
    </w:p>
    <w:p w:rsidR="00BA4B72" w:rsidRPr="00427F30" w:rsidRDefault="00BA4B72" w:rsidP="00BA4B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Pr="00427F30">
        <w:rPr>
          <w:sz w:val="28"/>
          <w:szCs w:val="28"/>
        </w:rPr>
        <w:t xml:space="preserve">СОВЕТ  ДЕПУТАТОВ  МЕДЯКОВСКОГО СЕЛЬСОВЕТА                 </w:t>
      </w:r>
      <w:r w:rsidRPr="00427F30">
        <w:rPr>
          <w:sz w:val="28"/>
          <w:szCs w:val="28"/>
        </w:rPr>
        <w:tab/>
        <w:t xml:space="preserve"> КУПИНСКОГО  РАЙОНА  НОВОСИБИРСКОЙ  ОБЛАСТИ</w:t>
      </w:r>
    </w:p>
    <w:p w:rsidR="00BA4B72" w:rsidRPr="00036EFA" w:rsidRDefault="00BA4B72" w:rsidP="00BA4B72">
      <w:pPr>
        <w:jc w:val="center"/>
        <w:rPr>
          <w:sz w:val="28"/>
          <w:szCs w:val="28"/>
        </w:rPr>
      </w:pPr>
      <w:proofErr w:type="gramStart"/>
      <w:r w:rsidRPr="00036EFA">
        <w:rPr>
          <w:sz w:val="28"/>
          <w:szCs w:val="28"/>
        </w:rPr>
        <w:t>Р</w:t>
      </w:r>
      <w:proofErr w:type="gramEnd"/>
      <w:r w:rsidRPr="00036EFA">
        <w:rPr>
          <w:sz w:val="28"/>
          <w:szCs w:val="28"/>
        </w:rPr>
        <w:t xml:space="preserve"> Е Ш Е Н И Е</w:t>
      </w:r>
    </w:p>
    <w:p w:rsidR="00BA4B72" w:rsidRPr="00036EFA" w:rsidRDefault="00BA4B72" w:rsidP="00BA4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второй </w:t>
      </w:r>
      <w:r w:rsidRPr="00036EFA">
        <w:rPr>
          <w:sz w:val="28"/>
          <w:szCs w:val="28"/>
        </w:rPr>
        <w:t xml:space="preserve"> сессии  пятого созыва</w:t>
      </w:r>
    </w:p>
    <w:p w:rsidR="00BA4B72" w:rsidRPr="00427F30" w:rsidRDefault="00BA4B72" w:rsidP="00BA4B72">
      <w:pPr>
        <w:jc w:val="center"/>
        <w:rPr>
          <w:sz w:val="28"/>
          <w:szCs w:val="28"/>
        </w:rPr>
      </w:pPr>
      <w:r>
        <w:rPr>
          <w:sz w:val="28"/>
          <w:szCs w:val="28"/>
        </w:rPr>
        <w:t>24.06.2019</w:t>
      </w:r>
      <w:r w:rsidRPr="00427F30">
        <w:rPr>
          <w:sz w:val="28"/>
          <w:szCs w:val="28"/>
        </w:rPr>
        <w:t xml:space="preserve">                                                                                      № </w:t>
      </w:r>
      <w:r>
        <w:rPr>
          <w:sz w:val="28"/>
          <w:szCs w:val="28"/>
        </w:rPr>
        <w:t>134</w:t>
      </w:r>
    </w:p>
    <w:p w:rsidR="00BA4B72" w:rsidRPr="00686BDB" w:rsidRDefault="00BA4B72" w:rsidP="00BA4B72">
      <w:pPr>
        <w:pStyle w:val="a5"/>
        <w:jc w:val="center"/>
        <w:rPr>
          <w:b/>
          <w:sz w:val="28"/>
          <w:szCs w:val="28"/>
        </w:rPr>
      </w:pPr>
      <w:r w:rsidRPr="00686BDB">
        <w:rPr>
          <w:b/>
          <w:sz w:val="28"/>
          <w:szCs w:val="28"/>
        </w:rPr>
        <w:t xml:space="preserve">О  внесении изменений </w:t>
      </w:r>
      <w:r>
        <w:rPr>
          <w:b/>
          <w:sz w:val="28"/>
          <w:szCs w:val="28"/>
        </w:rPr>
        <w:t xml:space="preserve">в решение </w:t>
      </w:r>
      <w:r w:rsidRPr="00686BDB">
        <w:rPr>
          <w:b/>
          <w:sz w:val="28"/>
          <w:szCs w:val="28"/>
        </w:rPr>
        <w:t>от 19.12.2018г № 111 «О бюджет</w:t>
      </w:r>
      <w:r>
        <w:rPr>
          <w:b/>
          <w:sz w:val="28"/>
          <w:szCs w:val="28"/>
        </w:rPr>
        <w:t>е</w:t>
      </w:r>
      <w:r w:rsidRPr="00686BDB">
        <w:rPr>
          <w:b/>
          <w:sz w:val="28"/>
          <w:szCs w:val="28"/>
        </w:rPr>
        <w:t xml:space="preserve"> Медяковского  сельсовета Купинского района Новосибирской области на  2019 год  и плановый период 2020, 2021 годы»</w:t>
      </w:r>
    </w:p>
    <w:p w:rsidR="00BA4B72" w:rsidRDefault="00BA4B72" w:rsidP="00BA4B72">
      <w:pPr>
        <w:pStyle w:val="a5"/>
        <w:ind w:right="-284"/>
        <w:rPr>
          <w:sz w:val="28"/>
          <w:szCs w:val="28"/>
        </w:rPr>
      </w:pPr>
    </w:p>
    <w:p w:rsidR="00BA4B72" w:rsidRPr="007C7D4A" w:rsidRDefault="00BA4B72" w:rsidP="00BA4B72">
      <w:pPr>
        <w:pStyle w:val="a5"/>
        <w:rPr>
          <w:sz w:val="28"/>
          <w:szCs w:val="28"/>
        </w:rPr>
      </w:pPr>
      <w:r w:rsidRPr="007C7D4A">
        <w:rPr>
          <w:sz w:val="28"/>
          <w:szCs w:val="28"/>
        </w:rPr>
        <w:t xml:space="preserve">Руководствуясь Бюджетным кодексом Российской Федерации, Уставом Медяковского сельсовета Купинского района Новосибирской области, для исполнения бюджета за 2019 год и целевого расходования денежных средств, Совет депутатов Медяковского сельсовета </w:t>
      </w:r>
      <w:proofErr w:type="spellStart"/>
      <w:proofErr w:type="gramStart"/>
      <w:r w:rsidRPr="007C7D4A">
        <w:rPr>
          <w:b/>
          <w:sz w:val="28"/>
          <w:szCs w:val="28"/>
        </w:rPr>
        <w:t>р</w:t>
      </w:r>
      <w:proofErr w:type="spellEnd"/>
      <w:proofErr w:type="gramEnd"/>
      <w:r w:rsidRPr="007C7D4A">
        <w:rPr>
          <w:b/>
          <w:sz w:val="28"/>
          <w:szCs w:val="28"/>
        </w:rPr>
        <w:t xml:space="preserve"> е </w:t>
      </w:r>
      <w:proofErr w:type="spellStart"/>
      <w:r w:rsidRPr="007C7D4A">
        <w:rPr>
          <w:b/>
          <w:sz w:val="28"/>
          <w:szCs w:val="28"/>
        </w:rPr>
        <w:t>ш</w:t>
      </w:r>
      <w:proofErr w:type="spellEnd"/>
      <w:r w:rsidRPr="007C7D4A">
        <w:rPr>
          <w:b/>
          <w:sz w:val="28"/>
          <w:szCs w:val="28"/>
        </w:rPr>
        <w:t xml:space="preserve"> и л:</w:t>
      </w:r>
      <w:r w:rsidRPr="007C7D4A">
        <w:rPr>
          <w:sz w:val="28"/>
          <w:szCs w:val="28"/>
        </w:rPr>
        <w:t xml:space="preserve">            </w:t>
      </w:r>
      <w:r w:rsidRPr="007C7D4A">
        <w:rPr>
          <w:b/>
          <w:sz w:val="28"/>
          <w:szCs w:val="28"/>
        </w:rPr>
        <w:t xml:space="preserve">                       </w:t>
      </w:r>
    </w:p>
    <w:p w:rsidR="00BA4B72" w:rsidRPr="00EC5C19" w:rsidRDefault="00BA4B72" w:rsidP="00BA4B72">
      <w:pPr>
        <w:pStyle w:val="a5"/>
        <w:numPr>
          <w:ilvl w:val="0"/>
          <w:numId w:val="17"/>
        </w:numPr>
        <w:rPr>
          <w:sz w:val="28"/>
          <w:szCs w:val="28"/>
        </w:rPr>
      </w:pPr>
      <w:r w:rsidRPr="007C7D4A">
        <w:rPr>
          <w:sz w:val="28"/>
          <w:szCs w:val="28"/>
        </w:rPr>
        <w:t xml:space="preserve">Внести следующие изменения и дополнения в бюджет Медяковского сельсовета Купинского района Новосибирской области на 2019 год. </w:t>
      </w:r>
    </w:p>
    <w:p w:rsidR="00BA4B72" w:rsidRPr="0072566D" w:rsidRDefault="00BA4B72" w:rsidP="00BA4B72">
      <w:pPr>
        <w:pStyle w:val="a5"/>
        <w:rPr>
          <w:sz w:val="28"/>
          <w:szCs w:val="28"/>
        </w:rPr>
      </w:pPr>
      <w:r w:rsidRPr="0072566D">
        <w:rPr>
          <w:sz w:val="28"/>
          <w:szCs w:val="28"/>
        </w:rPr>
        <w:t xml:space="preserve">1.1. </w:t>
      </w:r>
      <w:proofErr w:type="gramStart"/>
      <w:r w:rsidRPr="0072566D">
        <w:rPr>
          <w:sz w:val="28"/>
          <w:szCs w:val="28"/>
        </w:rPr>
        <w:t>Внести изменения и дополнения в приложение № 4 к решению совета депутатов Медяковского сельсовета №111  33-й сессии 5 -го созыва от 19.12.2018</w:t>
      </w:r>
      <w:r>
        <w:rPr>
          <w:sz w:val="28"/>
          <w:szCs w:val="28"/>
        </w:rPr>
        <w:t xml:space="preserve"> года</w:t>
      </w:r>
      <w:r w:rsidRPr="0072566D">
        <w:rPr>
          <w:sz w:val="28"/>
          <w:szCs w:val="28"/>
        </w:rPr>
        <w:t xml:space="preserve"> «</w:t>
      </w:r>
      <w:r w:rsidRPr="0072566D">
        <w:rPr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72566D">
        <w:rPr>
          <w:bCs/>
          <w:color w:val="000000"/>
          <w:sz w:val="28"/>
          <w:szCs w:val="28"/>
        </w:rPr>
        <w:t>непрограммным</w:t>
      </w:r>
      <w:proofErr w:type="spellEnd"/>
      <w:r w:rsidRPr="0072566D">
        <w:rPr>
          <w:bCs/>
          <w:color w:val="000000"/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 на 2019 год и плановый период 2020 и 2021 годов</w:t>
      </w:r>
      <w:r w:rsidRPr="0072566D">
        <w:rPr>
          <w:sz w:val="28"/>
          <w:szCs w:val="28"/>
        </w:rPr>
        <w:t>»</w:t>
      </w:r>
      <w:r w:rsidRPr="0072566D">
        <w:rPr>
          <w:rFonts w:eastAsia="Times New Roman"/>
          <w:sz w:val="28"/>
          <w:szCs w:val="28"/>
        </w:rPr>
        <w:t xml:space="preserve"> изложить в следующей редакции.</w:t>
      </w:r>
      <w:proofErr w:type="gramEnd"/>
      <w:r w:rsidRPr="0072566D">
        <w:rPr>
          <w:rFonts w:eastAsia="Times New Roman"/>
          <w:sz w:val="28"/>
          <w:szCs w:val="28"/>
        </w:rPr>
        <w:t xml:space="preserve"> </w:t>
      </w:r>
      <w:r w:rsidRPr="0072566D">
        <w:rPr>
          <w:sz w:val="28"/>
          <w:szCs w:val="28"/>
        </w:rPr>
        <w:t>Приложение 1</w:t>
      </w:r>
    </w:p>
    <w:p w:rsidR="00BA4B72" w:rsidRPr="0072566D" w:rsidRDefault="00BA4B72" w:rsidP="00BA4B72">
      <w:pPr>
        <w:pStyle w:val="a5"/>
        <w:rPr>
          <w:sz w:val="28"/>
          <w:szCs w:val="28"/>
        </w:rPr>
      </w:pPr>
      <w:r w:rsidRPr="0072566D">
        <w:rPr>
          <w:sz w:val="28"/>
          <w:szCs w:val="28"/>
        </w:rPr>
        <w:t xml:space="preserve">1.2. Внести изменения и дополнения в приложение № 5 к решению совета депутатов Медяковского сельсовета №111  33-й сессии 5 -го созыва от 19.12.2018 </w:t>
      </w:r>
      <w:r>
        <w:rPr>
          <w:sz w:val="28"/>
          <w:szCs w:val="28"/>
        </w:rPr>
        <w:t xml:space="preserve"> года </w:t>
      </w:r>
      <w:r w:rsidRPr="0072566D">
        <w:rPr>
          <w:sz w:val="28"/>
          <w:szCs w:val="28"/>
        </w:rPr>
        <w:t>«Ведомственная  структура расходов бюджета Медяковского сельсовета Купинского района Новосибирской области»</w:t>
      </w:r>
      <w:r w:rsidRPr="0072566D">
        <w:rPr>
          <w:rFonts w:eastAsia="Times New Roman"/>
          <w:sz w:val="28"/>
          <w:szCs w:val="28"/>
        </w:rPr>
        <w:t xml:space="preserve"> изложить в следующей редакции. </w:t>
      </w:r>
      <w:r w:rsidRPr="0072566D">
        <w:rPr>
          <w:sz w:val="28"/>
          <w:szCs w:val="28"/>
        </w:rPr>
        <w:t>Приложение 2</w:t>
      </w:r>
    </w:p>
    <w:p w:rsidR="00BA4B72" w:rsidRPr="00B52DA2" w:rsidRDefault="00BA4B72" w:rsidP="00BA4B72">
      <w:pPr>
        <w:tabs>
          <w:tab w:val="left" w:pos="637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B52DA2">
        <w:rPr>
          <w:sz w:val="28"/>
          <w:szCs w:val="28"/>
        </w:rPr>
        <w:t>. Опубликовать данное реш</w:t>
      </w:r>
      <w:r>
        <w:rPr>
          <w:sz w:val="28"/>
          <w:szCs w:val="28"/>
        </w:rPr>
        <w:t xml:space="preserve">ение в информационном бюллетене </w:t>
      </w:r>
      <w:r w:rsidRPr="00B52DA2">
        <w:rPr>
          <w:sz w:val="28"/>
          <w:szCs w:val="28"/>
        </w:rPr>
        <w:t xml:space="preserve">«Муниципальные </w:t>
      </w:r>
      <w:r>
        <w:rPr>
          <w:sz w:val="28"/>
          <w:szCs w:val="28"/>
        </w:rPr>
        <w:t xml:space="preserve"> </w:t>
      </w:r>
      <w:r w:rsidRPr="00B52DA2">
        <w:rPr>
          <w:sz w:val="28"/>
          <w:szCs w:val="28"/>
        </w:rPr>
        <w:t>ведомости» и разместить на официальном сайте администрации Медяковского сельсовета.</w:t>
      </w:r>
    </w:p>
    <w:p w:rsidR="00BA4B72" w:rsidRPr="00B52DA2" w:rsidRDefault="00BA4B72" w:rsidP="00BA4B72">
      <w:pPr>
        <w:pStyle w:val="a5"/>
        <w:rPr>
          <w:sz w:val="28"/>
          <w:szCs w:val="28"/>
        </w:rPr>
      </w:pPr>
      <w:r>
        <w:rPr>
          <w:sz w:val="28"/>
          <w:szCs w:val="28"/>
        </w:rPr>
        <w:t>3.</w:t>
      </w:r>
      <w:r w:rsidRPr="00B52DA2">
        <w:rPr>
          <w:sz w:val="28"/>
          <w:szCs w:val="28"/>
        </w:rPr>
        <w:t xml:space="preserve"> Настоящее решение вступает в силу со дня его официального опубликования</w:t>
      </w:r>
    </w:p>
    <w:p w:rsidR="00BA4B72" w:rsidRDefault="00BA4B72" w:rsidP="00BA4B72">
      <w:pPr>
        <w:pStyle w:val="a5"/>
        <w:rPr>
          <w:sz w:val="28"/>
          <w:szCs w:val="28"/>
        </w:rPr>
      </w:pPr>
    </w:p>
    <w:p w:rsidR="00BA4B72" w:rsidRPr="00B52DA2" w:rsidRDefault="00BA4B72" w:rsidP="00BA4B72">
      <w:pPr>
        <w:pStyle w:val="a5"/>
        <w:rPr>
          <w:sz w:val="28"/>
          <w:szCs w:val="28"/>
        </w:rPr>
      </w:pPr>
    </w:p>
    <w:p w:rsidR="00BA4B72" w:rsidRPr="00B52DA2" w:rsidRDefault="00BA4B72" w:rsidP="00BA4B72">
      <w:pPr>
        <w:pStyle w:val="a5"/>
        <w:rPr>
          <w:sz w:val="28"/>
          <w:szCs w:val="28"/>
        </w:rPr>
      </w:pPr>
      <w:r w:rsidRPr="00B52DA2">
        <w:rPr>
          <w:sz w:val="28"/>
          <w:szCs w:val="28"/>
        </w:rPr>
        <w:t>Глава Медяковского сельсовета</w:t>
      </w:r>
    </w:p>
    <w:p w:rsidR="00BA4B72" w:rsidRPr="00B52DA2" w:rsidRDefault="00BA4B72" w:rsidP="00BA4B72">
      <w:pPr>
        <w:pStyle w:val="a5"/>
        <w:rPr>
          <w:sz w:val="28"/>
          <w:szCs w:val="28"/>
        </w:rPr>
      </w:pPr>
      <w:r w:rsidRPr="00B52DA2">
        <w:rPr>
          <w:sz w:val="28"/>
          <w:szCs w:val="28"/>
        </w:rPr>
        <w:t>Купинского района Новосибирской области</w:t>
      </w:r>
      <w:r w:rsidRPr="00B52DA2">
        <w:rPr>
          <w:sz w:val="28"/>
          <w:szCs w:val="28"/>
        </w:rPr>
        <w:tab/>
      </w:r>
      <w:r w:rsidRPr="00B52DA2">
        <w:rPr>
          <w:sz w:val="28"/>
          <w:szCs w:val="28"/>
        </w:rPr>
        <w:tab/>
        <w:t xml:space="preserve">                 </w:t>
      </w:r>
      <w:proofErr w:type="spellStart"/>
      <w:r w:rsidRPr="00B52DA2">
        <w:rPr>
          <w:sz w:val="28"/>
          <w:szCs w:val="28"/>
        </w:rPr>
        <w:t>С.Н.Тараник</w:t>
      </w:r>
      <w:proofErr w:type="spellEnd"/>
    </w:p>
    <w:p w:rsidR="00BA4B72" w:rsidRPr="00B52DA2" w:rsidRDefault="00BA4B72" w:rsidP="00BA4B72">
      <w:pPr>
        <w:pStyle w:val="a5"/>
        <w:rPr>
          <w:sz w:val="28"/>
          <w:szCs w:val="28"/>
        </w:rPr>
      </w:pPr>
    </w:p>
    <w:p w:rsidR="00BA4B72" w:rsidRPr="00B52DA2" w:rsidRDefault="00BA4B72" w:rsidP="00BA4B72">
      <w:pPr>
        <w:pStyle w:val="a5"/>
        <w:rPr>
          <w:sz w:val="28"/>
          <w:szCs w:val="28"/>
        </w:rPr>
      </w:pPr>
      <w:r w:rsidRPr="00B52DA2">
        <w:rPr>
          <w:sz w:val="28"/>
          <w:szCs w:val="28"/>
        </w:rPr>
        <w:t xml:space="preserve">Председатель Совета депутатов Медяковского </w:t>
      </w:r>
    </w:p>
    <w:p w:rsidR="00BA4B72" w:rsidRPr="00B52DA2" w:rsidRDefault="00BA4B72" w:rsidP="00BA4B72">
      <w:pPr>
        <w:pStyle w:val="a5"/>
        <w:rPr>
          <w:sz w:val="28"/>
          <w:szCs w:val="28"/>
        </w:rPr>
      </w:pPr>
      <w:r w:rsidRPr="00B52DA2">
        <w:rPr>
          <w:sz w:val="28"/>
          <w:szCs w:val="28"/>
        </w:rPr>
        <w:t xml:space="preserve">Сельсовета Купинского района </w:t>
      </w:r>
    </w:p>
    <w:p w:rsidR="00BA4B72" w:rsidRDefault="00BA4B72" w:rsidP="00BA4B72">
      <w:pPr>
        <w:pStyle w:val="a5"/>
        <w:rPr>
          <w:sz w:val="28"/>
          <w:szCs w:val="28"/>
        </w:rPr>
      </w:pPr>
      <w:r w:rsidRPr="00B52DA2">
        <w:rPr>
          <w:sz w:val="28"/>
          <w:szCs w:val="28"/>
        </w:rPr>
        <w:t>Новосибирской области</w:t>
      </w:r>
      <w:r w:rsidRPr="00B52DA2">
        <w:rPr>
          <w:sz w:val="28"/>
          <w:szCs w:val="28"/>
        </w:rPr>
        <w:tab/>
      </w:r>
      <w:r w:rsidRPr="00B52DA2">
        <w:rPr>
          <w:sz w:val="28"/>
          <w:szCs w:val="28"/>
        </w:rPr>
        <w:tab/>
      </w:r>
      <w:r w:rsidRPr="00B52DA2">
        <w:rPr>
          <w:sz w:val="28"/>
          <w:szCs w:val="28"/>
        </w:rPr>
        <w:tab/>
        <w:t xml:space="preserve">                                  Г.Н.Анистра</w:t>
      </w:r>
      <w:r>
        <w:rPr>
          <w:sz w:val="28"/>
          <w:szCs w:val="28"/>
        </w:rPr>
        <w:t>тов</w:t>
      </w:r>
    </w:p>
    <w:p w:rsidR="00BA4B72" w:rsidRDefault="00BA4B72" w:rsidP="00BA4B72">
      <w:pPr>
        <w:pStyle w:val="a5"/>
        <w:jc w:val="right"/>
      </w:pPr>
    </w:p>
    <w:p w:rsidR="00BA4B72" w:rsidRDefault="00BA4B72" w:rsidP="00BA4B72">
      <w:pPr>
        <w:pStyle w:val="a5"/>
        <w:jc w:val="right"/>
      </w:pPr>
      <w:r>
        <w:t xml:space="preserve">Приложение № 1 </w:t>
      </w:r>
    </w:p>
    <w:p w:rsidR="00BA4B72" w:rsidRDefault="00BA4B72" w:rsidP="00BA4B72">
      <w:pPr>
        <w:pStyle w:val="a5"/>
        <w:jc w:val="right"/>
      </w:pPr>
      <w:r>
        <w:t xml:space="preserve">                                                                                                        к решению совета депутатов</w:t>
      </w:r>
    </w:p>
    <w:p w:rsidR="00BA4B72" w:rsidRDefault="00BA4B72" w:rsidP="00BA4B72">
      <w:pPr>
        <w:pStyle w:val="a5"/>
        <w:jc w:val="right"/>
      </w:pPr>
      <w:r>
        <w:lastRenderedPageBreak/>
        <w:t xml:space="preserve">                                                                                                 Медяковского сельсовета</w:t>
      </w:r>
    </w:p>
    <w:p w:rsidR="00BA4B72" w:rsidRDefault="00BA4B72" w:rsidP="00BA4B72">
      <w:pPr>
        <w:pStyle w:val="a5"/>
        <w:jc w:val="right"/>
      </w:pPr>
      <w:r>
        <w:t xml:space="preserve">                                                                                                      №134  42-й сессии 5 -го созыва </w:t>
      </w:r>
    </w:p>
    <w:p w:rsidR="00BA4B72" w:rsidRDefault="00BA4B72" w:rsidP="00BA4B72">
      <w:pPr>
        <w:pStyle w:val="a5"/>
        <w:jc w:val="right"/>
      </w:pPr>
      <w:r>
        <w:t xml:space="preserve">                                                                               от 24.06.2019</w:t>
      </w:r>
    </w:p>
    <w:p w:rsidR="00BA4B72" w:rsidRDefault="00BA4B72" w:rsidP="00BA4B72">
      <w:pPr>
        <w:pStyle w:val="a5"/>
        <w:jc w:val="right"/>
      </w:pPr>
    </w:p>
    <w:p w:rsidR="00BA4B72" w:rsidRPr="002843A9" w:rsidRDefault="00BA4B72" w:rsidP="00BA4B72">
      <w:pPr>
        <w:jc w:val="center"/>
      </w:pPr>
      <w:r w:rsidRPr="002843A9">
        <w:rPr>
          <w:b/>
          <w:bCs/>
          <w:color w:val="000000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2843A9">
        <w:rPr>
          <w:b/>
          <w:bCs/>
          <w:color w:val="000000"/>
        </w:rPr>
        <w:t>непрограммным</w:t>
      </w:r>
      <w:proofErr w:type="spellEnd"/>
      <w:r w:rsidRPr="002843A9">
        <w:rPr>
          <w:b/>
          <w:bCs/>
          <w:color w:val="000000"/>
        </w:rPr>
        <w:t xml:space="preserve"> направлениям деятельности), группам и подгруппам </w:t>
      </w:r>
      <w:proofErr w:type="gramStart"/>
      <w:r w:rsidRPr="002843A9">
        <w:rPr>
          <w:b/>
          <w:bCs/>
          <w:color w:val="000000"/>
        </w:rPr>
        <w:t>видов расходов классификации расходов бюджетов</w:t>
      </w:r>
      <w:proofErr w:type="gramEnd"/>
      <w:r w:rsidRPr="002843A9">
        <w:rPr>
          <w:b/>
          <w:bCs/>
          <w:color w:val="000000"/>
        </w:rPr>
        <w:t xml:space="preserve"> на 2019 год и плановый период 2020 и 2021 годов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7"/>
        <w:gridCol w:w="567"/>
        <w:gridCol w:w="567"/>
        <w:gridCol w:w="1390"/>
        <w:gridCol w:w="736"/>
        <w:gridCol w:w="1276"/>
        <w:gridCol w:w="1209"/>
        <w:gridCol w:w="851"/>
        <w:gridCol w:w="236"/>
      </w:tblGrid>
      <w:tr w:rsidR="00BA4B72" w:rsidRPr="00F300B9" w:rsidTr="00BA4B72">
        <w:trPr>
          <w:gridAfter w:val="1"/>
          <w:wAfter w:w="236" w:type="dxa"/>
          <w:trHeight w:val="660"/>
        </w:trPr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в </w:t>
            </w:r>
            <w:r w:rsidRPr="00F300B9">
              <w:rPr>
                <w:sz w:val="20"/>
                <w:szCs w:val="20"/>
              </w:rPr>
              <w:t xml:space="preserve"> руб.</w:t>
            </w: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 годам</w:t>
            </w:r>
          </w:p>
        </w:tc>
      </w:tr>
      <w:tr w:rsidR="00BA4B72" w:rsidRPr="00F300B9" w:rsidTr="00BA4B72">
        <w:trPr>
          <w:gridAfter w:val="1"/>
          <w:wAfter w:w="236" w:type="dxa"/>
          <w:trHeight w:val="245"/>
        </w:trPr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2019г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2021г</w:t>
            </w:r>
          </w:p>
        </w:tc>
      </w:tr>
      <w:tr w:rsidR="00BA4B72" w:rsidRPr="00F300B9" w:rsidTr="00BA4B72">
        <w:trPr>
          <w:gridAfter w:val="1"/>
          <w:wAfter w:w="236" w:type="dxa"/>
          <w:trHeight w:val="219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37448870,43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5302</w:t>
            </w:r>
            <w:r w:rsidRPr="00F300B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4646</w:t>
            </w:r>
            <w:r w:rsidRPr="00F300B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25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3204</w:t>
            </w:r>
            <w:r w:rsidRPr="00F300B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09,30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40</w:t>
            </w:r>
            <w:r w:rsidRPr="00F300B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1940</w:t>
            </w:r>
            <w:r w:rsidRPr="00F300B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1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  <w:r w:rsidRPr="00F300B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688677</w:t>
            </w:r>
            <w:r w:rsidRPr="00F300B9">
              <w:rPr>
                <w:sz w:val="20"/>
                <w:szCs w:val="20"/>
              </w:rPr>
              <w:t>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1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B82A5B" w:rsidRDefault="00BA4B72" w:rsidP="00BA4B72">
            <w:pPr>
              <w:jc w:val="right"/>
            </w:pPr>
            <w:r w:rsidRPr="00B82A5B">
              <w:rPr>
                <w:sz w:val="20"/>
                <w:szCs w:val="20"/>
              </w:rPr>
              <w:t>688677,00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1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B82A5B" w:rsidRDefault="00BA4B72" w:rsidP="00BA4B72">
            <w:pPr>
              <w:jc w:val="right"/>
            </w:pPr>
            <w:r w:rsidRPr="00B82A5B">
              <w:rPr>
                <w:sz w:val="20"/>
                <w:szCs w:val="20"/>
              </w:rPr>
              <w:t>688677,00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tabs>
                <w:tab w:val="left" w:pos="391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2490432,30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1443</w:t>
            </w:r>
            <w:r w:rsidRPr="00F300B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1343</w:t>
            </w:r>
            <w:r w:rsidRPr="00F300B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619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1441053,00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</w:t>
            </w:r>
            <w:r w:rsidRPr="00F300B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</w:t>
            </w:r>
            <w:r w:rsidRPr="00F300B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619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1441053,00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</w:t>
            </w:r>
            <w:r w:rsidRPr="00F300B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</w:t>
            </w:r>
            <w:r w:rsidRPr="00F300B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619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  <w:r w:rsidRPr="00F300B9">
              <w:rPr>
                <w:sz w:val="20"/>
                <w:szCs w:val="20"/>
              </w:rPr>
              <w:t>9279,30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7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F300B9">
              <w:rPr>
                <w:sz w:val="20"/>
                <w:szCs w:val="20"/>
              </w:rPr>
              <w:t>7539,30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Pr="00F300B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Pr="00F300B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50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31740,00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7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7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7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color w:val="000000"/>
                <w:sz w:val="20"/>
                <w:szCs w:val="20"/>
              </w:rPr>
            </w:pPr>
            <w:r w:rsidRPr="00F300B9">
              <w:rPr>
                <w:b/>
                <w:color w:val="000000"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25000,00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300B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300B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7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25000,00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300B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300B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7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25000,00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300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300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92745,00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F300B9"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Pr="00F300B9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92745,00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F300B9"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Pr="00F300B9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571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92745,00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F300B9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9462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30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88120,00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F300B9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F300B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698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4625,00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300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300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5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29000,00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14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29000,00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14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99 000 03000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29000,00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30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99 000 03000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29000,00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trHeight w:val="256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1239717,34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</w:t>
            </w:r>
            <w:r w:rsidRPr="00F300B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</w:t>
            </w:r>
            <w:r w:rsidRPr="00F300B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56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1239717,34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</w:t>
            </w:r>
            <w:r w:rsidRPr="00F300B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</w:t>
            </w:r>
            <w:r w:rsidRPr="00F300B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691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1239717,34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  <w:r w:rsidRPr="00F300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  <w:r w:rsidRPr="00F300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524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1239717,34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  <w:r w:rsidRPr="00F300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  <w:r w:rsidRPr="00F300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48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29664080,07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48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29664080,07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48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реализацию мероприятий в сфере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2072224,00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48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  <w:shd w:val="clear" w:color="auto" w:fill="FFFFFF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2008185,31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64038,69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9900020540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27022688,60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1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shd w:val="clear" w:color="auto" w:fill="FFFFFF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9900020540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27022688,60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1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color w:val="000000"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569167,47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379484,56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300B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                    378923,38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5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300B9">
              <w:rPr>
                <w:sz w:val="20"/>
                <w:szCs w:val="20"/>
              </w:rPr>
              <w:t>561,18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содержание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104352,91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                    104352,91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прочие мероприятия по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85330,00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85330,00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3000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gridAfter w:val="1"/>
          <w:wAfter w:w="236" w:type="dxa"/>
          <w:trHeight w:val="261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2960668,72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1804</w:t>
            </w:r>
            <w:r w:rsidRPr="00F300B9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</w:t>
            </w:r>
            <w:r w:rsidRPr="00F300B9"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261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2960668,72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1804</w:t>
            </w:r>
            <w:r w:rsidRPr="00F300B9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</w:t>
            </w:r>
            <w:r w:rsidRPr="00F300B9"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956768,72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</w:t>
            </w:r>
            <w:r w:rsidRPr="00F300B9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</w:t>
            </w:r>
            <w:r w:rsidRPr="00F300B9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219980,73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732487,99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4300,00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 xml:space="preserve">Расходы на осуществление полномочий муниципального образования за счет средств </w:t>
            </w:r>
            <w:proofErr w:type="gramStart"/>
            <w:r w:rsidRPr="00F300B9">
              <w:rPr>
                <w:color w:val="000000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2003900,00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 xml:space="preserve">Расходы на выплаты персоналу казенных учреждений,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1891205,90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32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112694,10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334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240440,00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334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240440,00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51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240440,00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269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15110,00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94"/>
        </w:trPr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15110,00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9900003000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15110,00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10000,00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5110,00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Pr="00F300B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  <w:r w:rsidRPr="00F300B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9990099990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  <w:r w:rsidRPr="00F300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00,00</w:t>
            </w:r>
          </w:p>
        </w:tc>
      </w:tr>
    </w:tbl>
    <w:p w:rsidR="00BA4B72" w:rsidRDefault="00BA4B72" w:rsidP="00BA4B72">
      <w:pPr>
        <w:pStyle w:val="a5"/>
      </w:pPr>
    </w:p>
    <w:p w:rsidR="00BA4B72" w:rsidRDefault="00BA4B72" w:rsidP="00BA4B72">
      <w:pPr>
        <w:pStyle w:val="a5"/>
      </w:pPr>
    </w:p>
    <w:p w:rsidR="00BA4B72" w:rsidRDefault="00BA4B72" w:rsidP="00BA4B72">
      <w:pPr>
        <w:pStyle w:val="a5"/>
        <w:jc w:val="right"/>
      </w:pPr>
      <w:r>
        <w:t xml:space="preserve">Приложение № 2 </w:t>
      </w:r>
    </w:p>
    <w:p w:rsidR="00BA4B72" w:rsidRDefault="00BA4B72" w:rsidP="00BA4B72">
      <w:pPr>
        <w:pStyle w:val="a5"/>
        <w:jc w:val="right"/>
      </w:pPr>
      <w:r>
        <w:t xml:space="preserve">                                                                                                        к решению совета депутатов</w:t>
      </w:r>
    </w:p>
    <w:p w:rsidR="00BA4B72" w:rsidRDefault="00BA4B72" w:rsidP="00BA4B72">
      <w:pPr>
        <w:pStyle w:val="a5"/>
        <w:jc w:val="right"/>
      </w:pPr>
      <w:r>
        <w:t xml:space="preserve">                                                                                                 Медяковского сельсовета</w:t>
      </w:r>
    </w:p>
    <w:p w:rsidR="00BA4B72" w:rsidRDefault="00BA4B72" w:rsidP="00BA4B72">
      <w:pPr>
        <w:pStyle w:val="a5"/>
        <w:jc w:val="right"/>
      </w:pPr>
      <w:r>
        <w:t xml:space="preserve">                                                                                                      №134  42-й сессии 5 -го созыва </w:t>
      </w:r>
    </w:p>
    <w:p w:rsidR="00BA4B72" w:rsidRDefault="00BA4B72" w:rsidP="00BA4B72">
      <w:pPr>
        <w:pStyle w:val="a5"/>
        <w:jc w:val="right"/>
      </w:pPr>
      <w:r>
        <w:t xml:space="preserve">                                                                               от 24.06.2019</w:t>
      </w:r>
    </w:p>
    <w:p w:rsidR="00BA4B72" w:rsidRDefault="00BA4B72" w:rsidP="00BA4B72">
      <w:pPr>
        <w:jc w:val="center"/>
        <w:rPr>
          <w:b/>
        </w:rPr>
      </w:pPr>
    </w:p>
    <w:p w:rsidR="00BA4B72" w:rsidRDefault="00BA4B72" w:rsidP="00BA4B72">
      <w:pPr>
        <w:jc w:val="center"/>
        <w:rPr>
          <w:b/>
        </w:rPr>
      </w:pPr>
      <w:r>
        <w:rPr>
          <w:b/>
        </w:rPr>
        <w:t>Ведомственная  структура расходов бюджета Медяковского сельсовета Купинского района Новосибирской области</w:t>
      </w:r>
    </w:p>
    <w:tbl>
      <w:tblPr>
        <w:tblW w:w="110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709"/>
        <w:gridCol w:w="567"/>
        <w:gridCol w:w="548"/>
        <w:gridCol w:w="1276"/>
        <w:gridCol w:w="567"/>
        <w:gridCol w:w="1417"/>
        <w:gridCol w:w="1417"/>
        <w:gridCol w:w="1296"/>
        <w:gridCol w:w="236"/>
      </w:tblGrid>
      <w:tr w:rsidR="00BA4B72" w:rsidRPr="00F300B9" w:rsidTr="00BA4B72">
        <w:trPr>
          <w:gridAfter w:val="1"/>
          <w:wAfter w:w="236" w:type="dxa"/>
          <w:trHeight w:val="6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0054D9" w:rsidRDefault="00BA4B72" w:rsidP="00BA4B72">
            <w:pPr>
              <w:pStyle w:val="a5"/>
              <w:rPr>
                <w:sz w:val="18"/>
                <w:szCs w:val="18"/>
              </w:rPr>
            </w:pPr>
            <w:r w:rsidRPr="000054D9">
              <w:rPr>
                <w:sz w:val="18"/>
                <w:szCs w:val="18"/>
              </w:rPr>
              <w:t>ППП 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4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в </w:t>
            </w:r>
            <w:r w:rsidRPr="00F300B9">
              <w:rPr>
                <w:sz w:val="20"/>
                <w:szCs w:val="20"/>
              </w:rPr>
              <w:t>руб.</w:t>
            </w: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 годам</w:t>
            </w:r>
          </w:p>
        </w:tc>
      </w:tr>
      <w:tr w:rsidR="00BA4B72" w:rsidRPr="00F300B9" w:rsidTr="00BA4B72">
        <w:trPr>
          <w:gridAfter w:val="1"/>
          <w:wAfter w:w="236" w:type="dxa"/>
          <w:trHeight w:val="2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2020г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2021г</w:t>
            </w:r>
          </w:p>
        </w:tc>
      </w:tr>
      <w:tr w:rsidR="00BA4B72" w:rsidRPr="00F300B9" w:rsidTr="00BA4B72">
        <w:trPr>
          <w:gridAfter w:val="1"/>
          <w:wAfter w:w="236" w:type="dxa"/>
          <w:trHeight w:val="2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Администрация Медяковского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 xml:space="preserve">456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37448870,43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5302</w:t>
            </w:r>
            <w:r w:rsidRPr="00F300B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4646</w:t>
            </w:r>
            <w:r w:rsidRPr="00F300B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2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3204</w:t>
            </w:r>
            <w:r w:rsidRPr="00F300B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40</w:t>
            </w:r>
            <w:r w:rsidRPr="00F300B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1940</w:t>
            </w:r>
            <w:r w:rsidRPr="00F300B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  <w:r w:rsidRPr="00F300B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688677</w:t>
            </w:r>
            <w:r w:rsidRPr="00F300B9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B82A5B" w:rsidRDefault="00BA4B72" w:rsidP="00BA4B72">
            <w:pPr>
              <w:jc w:val="right"/>
            </w:pPr>
            <w:r w:rsidRPr="00B82A5B">
              <w:rPr>
                <w:sz w:val="20"/>
                <w:szCs w:val="20"/>
              </w:rPr>
              <w:t>688677,00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B82A5B" w:rsidRDefault="00BA4B72" w:rsidP="00BA4B72">
            <w:pPr>
              <w:jc w:val="right"/>
            </w:pPr>
            <w:r w:rsidRPr="00B82A5B">
              <w:rPr>
                <w:sz w:val="20"/>
                <w:szCs w:val="20"/>
              </w:rPr>
              <w:t>688677,00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tabs>
                <w:tab w:val="left" w:pos="391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2490432,30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1443</w:t>
            </w:r>
            <w:r w:rsidRPr="00F300B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1343</w:t>
            </w:r>
            <w:r w:rsidRPr="00F300B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1441053,00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</w:t>
            </w:r>
            <w:r w:rsidRPr="00F300B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</w:t>
            </w:r>
            <w:r w:rsidRPr="00F300B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1441053,00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</w:t>
            </w:r>
            <w:r w:rsidRPr="00F300B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1211</w:t>
            </w:r>
            <w:r w:rsidRPr="00F300B9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  <w:r w:rsidRPr="00F300B9">
              <w:rPr>
                <w:sz w:val="20"/>
                <w:szCs w:val="20"/>
              </w:rPr>
              <w:t>9279,30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7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1</w:t>
            </w:r>
            <w:r w:rsidRPr="00F300B9">
              <w:rPr>
                <w:sz w:val="20"/>
                <w:szCs w:val="20"/>
              </w:rPr>
              <w:t>7539,30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Pr="00F300B9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Pr="00F300B9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5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31740,00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color w:val="000000"/>
                <w:sz w:val="20"/>
                <w:szCs w:val="20"/>
              </w:rPr>
            </w:pPr>
            <w:r w:rsidRPr="00F300B9">
              <w:rPr>
                <w:b/>
                <w:color w:val="000000"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300B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300B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300B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300B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300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300B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92745,00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F300B9"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Pr="00F300B9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92745,00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Pr="00F300B9"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  <w:r w:rsidRPr="00F300B9">
              <w:rPr>
                <w:b/>
                <w:sz w:val="20"/>
                <w:szCs w:val="20"/>
              </w:rPr>
              <w:t>62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5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92745,00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Pr="00F300B9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9462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88120,00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Pr="00F300B9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Pr="00F300B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6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4625,00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300B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300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1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1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99 000 03000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99 000 03000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trHeight w:val="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1239717,34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</w:t>
            </w:r>
            <w:r w:rsidRPr="00F300B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</w:t>
            </w:r>
            <w:r w:rsidRPr="00F300B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1239717,34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997</w:t>
            </w:r>
            <w:r w:rsidRPr="00F300B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1024</w:t>
            </w:r>
            <w:r w:rsidRPr="00F300B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6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1239717,34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  <w:r w:rsidRPr="00F300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  <w:r w:rsidRPr="00F300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1239717,34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</w:t>
            </w:r>
            <w:r w:rsidRPr="00F300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</w:t>
            </w:r>
            <w:r w:rsidRPr="00F300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29664080,07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29664080,07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lastRenderedPageBreak/>
              <w:t>Расходы на реализацию мероприятий в сфере ЖКХ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2072224,00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  <w:shd w:val="clear" w:color="auto" w:fill="FFFFFF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2008185,31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64038,69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за счет средств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27022688,60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shd w:val="clear" w:color="auto" w:fill="FFFFFF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27022688,60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color w:val="000000"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695810" w:rsidRDefault="00BA4B72" w:rsidP="00BA4B72">
            <w:pPr>
              <w:rPr>
                <w:b/>
                <w:sz w:val="20"/>
                <w:szCs w:val="20"/>
              </w:rPr>
            </w:pPr>
            <w:r w:rsidRPr="00695810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569167,47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379484,56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                    378923,38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F300B9">
              <w:rPr>
                <w:sz w:val="20"/>
                <w:szCs w:val="20"/>
              </w:rPr>
              <w:t>561,18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104352,91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                    104352,91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прочие мероприятия по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</w:tr>
      <w:tr w:rsidR="00BA4B72" w:rsidRPr="00F300B9" w:rsidTr="00BA4B72">
        <w:trPr>
          <w:gridAfter w:val="1"/>
          <w:wAfter w:w="236" w:type="dxa"/>
          <w:trHeight w:val="2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2960668,72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1804</w:t>
            </w:r>
            <w:r w:rsidRPr="00F300B9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</w:t>
            </w:r>
            <w:r w:rsidRPr="00F300B9"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2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2960668,72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1804</w:t>
            </w:r>
            <w:r w:rsidRPr="00F300B9">
              <w:rPr>
                <w:b/>
                <w:sz w:val="20"/>
                <w:szCs w:val="20"/>
              </w:rPr>
              <w:t>52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</w:t>
            </w:r>
            <w:r w:rsidRPr="00F300B9">
              <w:rPr>
                <w:b/>
                <w:sz w:val="20"/>
                <w:szCs w:val="20"/>
              </w:rPr>
              <w:t>74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обеспечение деятельности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956768,72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1804</w:t>
            </w:r>
            <w:r w:rsidRPr="00F300B9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</w:t>
            </w:r>
            <w:r w:rsidRPr="00F300B9">
              <w:rPr>
                <w:sz w:val="20"/>
                <w:szCs w:val="20"/>
              </w:rPr>
              <w:t>74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219980,73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300B9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lastRenderedPageBreak/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732487,99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 xml:space="preserve">Расходы на осуществление полномочий муниципального образования за счет средств </w:t>
            </w:r>
            <w:proofErr w:type="gramStart"/>
            <w:r w:rsidRPr="00F300B9">
              <w:rPr>
                <w:color w:val="000000"/>
                <w:sz w:val="20"/>
                <w:szCs w:val="20"/>
              </w:rPr>
              <w:t>ОБ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2003900,00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 xml:space="preserve">Расходы на выплаты персоналу казенных учреждений,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1891205,90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3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112694,10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3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240440,00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3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color w:val="000000"/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240440,00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5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color w:val="000000"/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jc w:val="right"/>
              <w:rPr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240440,00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  <w:r w:rsidRPr="00F300B9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A4B72" w:rsidRPr="00F300B9" w:rsidTr="00BA4B72">
        <w:trPr>
          <w:gridAfter w:val="1"/>
          <w:wAfter w:w="236" w:type="dxa"/>
          <w:trHeight w:val="2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15110,00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15110,00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15110,00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5110,00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</w:t>
            </w: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  <w:r w:rsidRPr="00F300B9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227</w:t>
            </w:r>
            <w:r w:rsidRPr="00F300B9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BA4B72" w:rsidRPr="00F300B9" w:rsidTr="00BA4B72">
        <w:trPr>
          <w:gridAfter w:val="1"/>
          <w:wAfter w:w="236" w:type="dxa"/>
          <w:trHeight w:val="2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r w:rsidRPr="00F300B9">
              <w:rPr>
                <w:sz w:val="20"/>
                <w:szCs w:val="20"/>
              </w:rPr>
              <w:t>456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72" w:rsidRPr="00F300B9" w:rsidRDefault="00BA4B72" w:rsidP="00BA4B72">
            <w:pPr>
              <w:pStyle w:val="a5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F300B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B72" w:rsidRPr="00F300B9" w:rsidRDefault="00BA4B72" w:rsidP="00BA4B7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  <w:r w:rsidRPr="00F300B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00,00</w:t>
            </w:r>
          </w:p>
        </w:tc>
      </w:tr>
    </w:tbl>
    <w:p w:rsidR="00BA4B72" w:rsidRDefault="00BA4B72" w:rsidP="00BA4B72">
      <w:pPr>
        <w:rPr>
          <w:b/>
        </w:rPr>
      </w:pPr>
    </w:p>
    <w:p w:rsidR="00EB5482" w:rsidRDefault="00EB5482" w:rsidP="00D4259E">
      <w:pPr>
        <w:jc w:val="center"/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5269AE">
        <w:rPr>
          <w:b/>
          <w:sz w:val="40"/>
          <w:szCs w:val="40"/>
        </w:rPr>
        <w:t>26</w:t>
      </w:r>
      <w:r w:rsidR="00276BA0">
        <w:rPr>
          <w:b/>
          <w:sz w:val="40"/>
          <w:szCs w:val="40"/>
        </w:rPr>
        <w:t>.0</w:t>
      </w:r>
      <w:r w:rsidR="005573DD">
        <w:rPr>
          <w:b/>
          <w:sz w:val="40"/>
          <w:szCs w:val="40"/>
        </w:rPr>
        <w:t>6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</w:t>
      </w:r>
      <w:r w:rsidR="00276BA0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4.1. На информационном  стенде в администрации  Медяковского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 xml:space="preserve">, в конторе ООО «Медяковское»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«Медяковское»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3BA8"/>
    <w:multiLevelType w:val="hybridMultilevel"/>
    <w:tmpl w:val="85A6C8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57A5C"/>
    <w:multiLevelType w:val="hybridMultilevel"/>
    <w:tmpl w:val="33ACDEB2"/>
    <w:lvl w:ilvl="0" w:tplc="8722A5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CB4BF8"/>
    <w:multiLevelType w:val="hybridMultilevel"/>
    <w:tmpl w:val="E77C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427FE"/>
    <w:multiLevelType w:val="multilevel"/>
    <w:tmpl w:val="DAB04F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6758FB"/>
    <w:multiLevelType w:val="hybridMultilevel"/>
    <w:tmpl w:val="B34C0CFE"/>
    <w:lvl w:ilvl="0" w:tplc="928EFA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5412A4"/>
    <w:multiLevelType w:val="hybridMultilevel"/>
    <w:tmpl w:val="A75C1FCA"/>
    <w:lvl w:ilvl="0" w:tplc="37B22A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61E4FB1"/>
    <w:multiLevelType w:val="hybridMultilevel"/>
    <w:tmpl w:val="4F8E680A"/>
    <w:lvl w:ilvl="0" w:tplc="7D76BB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D333DC"/>
    <w:multiLevelType w:val="hybridMultilevel"/>
    <w:tmpl w:val="5ADC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14"/>
  </w:num>
  <w:num w:numId="9">
    <w:abstractNumId w:val="12"/>
  </w:num>
  <w:num w:numId="10">
    <w:abstractNumId w:val="3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  <w:num w:numId="15">
    <w:abstractNumId w:val="10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017A3B"/>
    <w:rsid w:val="0007543F"/>
    <w:rsid w:val="000A1402"/>
    <w:rsid w:val="001752F8"/>
    <w:rsid w:val="001D57B2"/>
    <w:rsid w:val="00220C62"/>
    <w:rsid w:val="00276BA0"/>
    <w:rsid w:val="002C2DEC"/>
    <w:rsid w:val="002E5B0E"/>
    <w:rsid w:val="003146D1"/>
    <w:rsid w:val="00315A14"/>
    <w:rsid w:val="0037562A"/>
    <w:rsid w:val="0038214F"/>
    <w:rsid w:val="003A57CF"/>
    <w:rsid w:val="003B1861"/>
    <w:rsid w:val="003D1988"/>
    <w:rsid w:val="0042649B"/>
    <w:rsid w:val="00461743"/>
    <w:rsid w:val="00473451"/>
    <w:rsid w:val="004A02D5"/>
    <w:rsid w:val="004C6BFC"/>
    <w:rsid w:val="004E19A8"/>
    <w:rsid w:val="005269AE"/>
    <w:rsid w:val="005573DD"/>
    <w:rsid w:val="005A6269"/>
    <w:rsid w:val="005B7139"/>
    <w:rsid w:val="005C1344"/>
    <w:rsid w:val="00685816"/>
    <w:rsid w:val="006C63D5"/>
    <w:rsid w:val="00702747"/>
    <w:rsid w:val="00706660"/>
    <w:rsid w:val="007147E9"/>
    <w:rsid w:val="007977EE"/>
    <w:rsid w:val="007A3051"/>
    <w:rsid w:val="00807C96"/>
    <w:rsid w:val="00860DC1"/>
    <w:rsid w:val="00886452"/>
    <w:rsid w:val="008C6765"/>
    <w:rsid w:val="008E3EA1"/>
    <w:rsid w:val="0090102F"/>
    <w:rsid w:val="00917FE5"/>
    <w:rsid w:val="00941475"/>
    <w:rsid w:val="00974C7F"/>
    <w:rsid w:val="009801F9"/>
    <w:rsid w:val="00994845"/>
    <w:rsid w:val="009D797B"/>
    <w:rsid w:val="00A26A93"/>
    <w:rsid w:val="00A907FD"/>
    <w:rsid w:val="00AD5ABF"/>
    <w:rsid w:val="00B14632"/>
    <w:rsid w:val="00B733BB"/>
    <w:rsid w:val="00BA4B72"/>
    <w:rsid w:val="00C264CF"/>
    <w:rsid w:val="00C673C9"/>
    <w:rsid w:val="00D102A7"/>
    <w:rsid w:val="00D26CB3"/>
    <w:rsid w:val="00D4259E"/>
    <w:rsid w:val="00D62EE4"/>
    <w:rsid w:val="00E03D5A"/>
    <w:rsid w:val="00E70964"/>
    <w:rsid w:val="00E83759"/>
    <w:rsid w:val="00E93AB3"/>
    <w:rsid w:val="00EA02A2"/>
    <w:rsid w:val="00EB5482"/>
    <w:rsid w:val="00EC0A27"/>
    <w:rsid w:val="00F2113E"/>
    <w:rsid w:val="00F42FC2"/>
    <w:rsid w:val="00F61369"/>
    <w:rsid w:val="00F61F25"/>
    <w:rsid w:val="00F6583A"/>
    <w:rsid w:val="00F70008"/>
    <w:rsid w:val="00F7535E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A4B7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b">
    <w:name w:val="Emphasis"/>
    <w:basedOn w:val="a0"/>
    <w:qFormat/>
    <w:rsid w:val="00F42FC2"/>
    <w:rPr>
      <w:i/>
      <w:iCs/>
    </w:rPr>
  </w:style>
  <w:style w:type="character" w:styleId="ac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d">
    <w:name w:val="Hyperlink"/>
    <w:basedOn w:val="a0"/>
    <w:uiPriority w:val="99"/>
    <w:semiHidden/>
    <w:unhideWhenUsed/>
    <w:rsid w:val="003B1861"/>
    <w:rPr>
      <w:color w:val="0000FF"/>
      <w:u w:val="single"/>
    </w:rPr>
  </w:style>
  <w:style w:type="paragraph" w:styleId="ae">
    <w:name w:val="Body Text"/>
    <w:basedOn w:val="a"/>
    <w:link w:val="af"/>
    <w:semiHidden/>
    <w:unhideWhenUsed/>
    <w:rsid w:val="005A6269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5A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A62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4B72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26A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26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inreviewart">
    <w:name w:val="newinreviewart"/>
    <w:basedOn w:val="a"/>
    <w:rsid w:val="000A1402"/>
    <w:pPr>
      <w:spacing w:before="100" w:beforeAutospacing="1" w:after="100" w:afterAutospacing="1"/>
    </w:pPr>
  </w:style>
  <w:style w:type="paragraph" w:customStyle="1" w:styleId="textinside">
    <w:name w:val="textinside"/>
    <w:basedOn w:val="a"/>
    <w:rsid w:val="000A1402"/>
    <w:pPr>
      <w:spacing w:before="100" w:beforeAutospacing="1" w:after="100" w:afterAutospacing="1"/>
    </w:pPr>
  </w:style>
  <w:style w:type="character" w:customStyle="1" w:styleId="9">
    <w:name w:val="Знак9"/>
    <w:basedOn w:val="a0"/>
    <w:rsid w:val="000A1402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Default">
    <w:name w:val="Default"/>
    <w:uiPriority w:val="99"/>
    <w:rsid w:val="00526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A4B7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2">
    <w:name w:val="Subtitle"/>
    <w:basedOn w:val="a"/>
    <w:link w:val="af3"/>
    <w:qFormat/>
    <w:rsid w:val="00BA4B72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f3">
    <w:name w:val="Подзаголовок Знак"/>
    <w:basedOn w:val="a0"/>
    <w:link w:val="af2"/>
    <w:rsid w:val="00BA4B72"/>
    <w:rPr>
      <w:rFonts w:ascii="Arial" w:eastAsiaTheme="majorEastAsia" w:hAnsi="Arial" w:cstheme="majorBidi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2924</Words>
  <Characters>16668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2018-01-09T01:51:00Z</dcterms:created>
  <dcterms:modified xsi:type="dcterms:W3CDTF">2019-06-28T01:43:00Z</dcterms:modified>
</cp:coreProperties>
</file>