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B7F1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17296" w:rsidRPr="00EB7F12" w:rsidRDefault="00A17296" w:rsidP="00A1729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7F12">
        <w:rPr>
          <w:rFonts w:ascii="Times New Roman" w:hAnsi="Times New Roman" w:cs="Times New Roman"/>
          <w:sz w:val="28"/>
          <w:szCs w:val="28"/>
        </w:rPr>
        <w:t xml:space="preserve">5.04.2019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7F12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6D07" w:rsidRPr="00956D07" w:rsidRDefault="00956D07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требований</w:t>
      </w:r>
      <w:r w:rsidR="00A17296">
        <w:rPr>
          <w:rFonts w:ascii="Times New Roman" w:hAnsi="Times New Roman" w:cs="Times New Roman"/>
          <w:sz w:val="28"/>
          <w:szCs w:val="28"/>
        </w:rPr>
        <w:t xml:space="preserve"> </w:t>
      </w:r>
      <w:r w:rsidR="009B20ED" w:rsidRPr="009B0461">
        <w:rPr>
          <w:rFonts w:ascii="Times New Roman" w:hAnsi="Times New Roman" w:cs="Times New Roman"/>
          <w:sz w:val="28"/>
          <w:szCs w:val="28"/>
        </w:rPr>
        <w:t>на 201</w:t>
      </w:r>
      <w:r w:rsidR="00AF53E9">
        <w:rPr>
          <w:rFonts w:ascii="Times New Roman" w:hAnsi="Times New Roman" w:cs="Times New Roman"/>
          <w:sz w:val="28"/>
          <w:szCs w:val="28"/>
        </w:rPr>
        <w:t>9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>
        <w:rPr>
          <w:rFonts w:ascii="Times New Roman" w:hAnsi="Times New Roman" w:cs="Times New Roman"/>
          <w:sz w:val="28"/>
          <w:szCs w:val="28"/>
        </w:rPr>
        <w:t xml:space="preserve"> и плановый период 2020-2021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</w:t>
      </w:r>
      <w:r w:rsidR="00A17296">
        <w:rPr>
          <w:rFonts w:ascii="Times New Roman" w:hAnsi="Times New Roman"/>
          <w:sz w:val="28"/>
          <w:szCs w:val="28"/>
        </w:rPr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установленных муниципальными правовыми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A17296">
        <w:rPr>
          <w:rFonts w:ascii="Times New Roman" w:hAnsi="Times New Roman"/>
          <w:sz w:val="28"/>
          <w:szCs w:val="28"/>
        </w:rPr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A17296">
        <w:rPr>
          <w:rFonts w:ascii="Times New Roman" w:hAnsi="Times New Roman"/>
          <w:sz w:val="28"/>
          <w:szCs w:val="28"/>
        </w:rPr>
        <w:t xml:space="preserve">Медяковского </w:t>
      </w:r>
      <w:r w:rsidR="00956D07" w:rsidRPr="00956D07">
        <w:rPr>
          <w:rFonts w:ascii="Times New Roman" w:hAnsi="Times New Roman"/>
          <w:sz w:val="28"/>
          <w:szCs w:val="28"/>
        </w:rPr>
        <w:t xml:space="preserve">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956D07" w:rsidRDefault="00956D07" w:rsidP="00A17296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t xml:space="preserve">  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201</w:t>
      </w:r>
      <w:r w:rsidR="00AF53E9">
        <w:rPr>
          <w:rFonts w:ascii="Times New Roman" w:hAnsi="Times New Roman"/>
          <w:sz w:val="28"/>
          <w:szCs w:val="28"/>
        </w:rPr>
        <w:t>9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2020-2021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61F8" w:rsidRPr="00ED3915">
        <w:rPr>
          <w:rFonts w:ascii="Times New Roman" w:hAnsi="Times New Roman"/>
          <w:sz w:val="28"/>
          <w:szCs w:val="28"/>
        </w:rPr>
        <w:t>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ED3915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ED3915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2019 год и плановый период 2020-2021 гг.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="004261F8"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="004261F8"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27EE">
        <w:rPr>
          <w:rFonts w:ascii="Times New Roman" w:hAnsi="Times New Roman"/>
          <w:sz w:val="28"/>
          <w:szCs w:val="28"/>
        </w:rPr>
        <w:t>Опубликовать настоящее решение  в соответствии Устава Медяковского сельсовета Купинского района Новосибирской области.</w:t>
      </w:r>
    </w:p>
    <w:p w:rsidR="00A17296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927EE">
        <w:rPr>
          <w:rFonts w:ascii="Times New Roman" w:hAnsi="Times New Roman"/>
          <w:sz w:val="28"/>
          <w:szCs w:val="28"/>
        </w:rPr>
        <w:t>Настоящее решение вступает в силу  после подписания и опубликования.</w:t>
      </w:r>
    </w:p>
    <w:p w:rsidR="00A17296" w:rsidRPr="005927EE" w:rsidRDefault="00A17296" w:rsidP="00A17296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927E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Медяковского сельсовета.</w:t>
      </w:r>
    </w:p>
    <w:p w:rsidR="00A17296" w:rsidRPr="00F44BBF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EB7F12" w:rsidRDefault="00A17296" w:rsidP="00A17296">
      <w:pPr>
        <w:pStyle w:val="af0"/>
        <w:ind w:left="709"/>
        <w:rPr>
          <w:rFonts w:ascii="Times New Roman" w:hAnsi="Times New Roman" w:cs="Times New Roman"/>
          <w:sz w:val="28"/>
          <w:szCs w:val="28"/>
        </w:rPr>
      </w:pP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A17296" w:rsidRPr="00A17296" w:rsidRDefault="00A17296" w:rsidP="00A17296">
      <w:pPr>
        <w:pStyle w:val="af0"/>
        <w:rPr>
          <w:rFonts w:ascii="Times New Roman" w:hAnsi="Times New Roman" w:cs="Times New Roman"/>
          <w:sz w:val="28"/>
          <w:szCs w:val="28"/>
        </w:rPr>
      </w:pPr>
      <w:r w:rsidRPr="00A17296">
        <w:rPr>
          <w:rFonts w:ascii="Times New Roman" w:hAnsi="Times New Roman" w:cs="Times New Roman"/>
          <w:sz w:val="28"/>
          <w:szCs w:val="28"/>
        </w:rPr>
        <w:t>Купинского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           </w:t>
      </w:r>
      <w:r w:rsidRPr="00A17296">
        <w:rPr>
          <w:rFonts w:ascii="Times New Roman" w:hAnsi="Times New Roman" w:cs="Times New Roman"/>
          <w:sz w:val="28"/>
          <w:szCs w:val="28"/>
        </w:rPr>
        <w:t>С.Н.</w:t>
      </w:r>
      <w:bookmarkStart w:id="1" w:name="Par32"/>
      <w:bookmarkEnd w:id="1"/>
      <w:r w:rsidRPr="00A17296">
        <w:rPr>
          <w:rFonts w:ascii="Times New Roman" w:hAnsi="Times New Roman" w:cs="Times New Roman"/>
          <w:sz w:val="28"/>
          <w:szCs w:val="28"/>
        </w:rPr>
        <w:t>Тараник</w:t>
      </w: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296" w:rsidRDefault="00A17296" w:rsidP="00A1729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  </w:t>
      </w:r>
    </w:p>
    <w:p w:rsidR="00956D07" w:rsidRPr="00956D07" w:rsidRDefault="00956D07" w:rsidP="00A17296">
      <w:pPr>
        <w:shd w:val="clear" w:color="auto" w:fill="FFFFFF"/>
        <w:spacing w:after="0" w:line="240" w:lineRule="auto"/>
        <w:ind w:right="-7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34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72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342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172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.2019  №</w:t>
      </w:r>
      <w:r w:rsidR="00A17296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DD24F5" w:rsidRPr="00DD24F5" w:rsidRDefault="00DD24F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на 2019 год и плановый период 2020-2021 гг.</w:t>
      </w:r>
    </w:p>
    <w:p w:rsidR="00025785" w:rsidRPr="00DD24F5" w:rsidRDefault="0002578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A17296">
      <w:pPr>
        <w:pStyle w:val="a5"/>
        <w:spacing w:after="0" w:line="240" w:lineRule="auto"/>
        <w:ind w:left="0"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9C31D5" w:rsidP="00A17296">
      <w:pPr>
        <w:pStyle w:val="a5"/>
        <w:spacing w:after="0" w:line="240" w:lineRule="auto"/>
        <w:ind w:left="0"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Новосибирской области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anchor="YANDEX_4" w:history="1"/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0" w:anchor="YANDEX_5" w:history="1"/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r w:rsidR="00A17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A17296">
      <w:pPr>
        <w:tabs>
          <w:tab w:val="left" w:pos="2160"/>
        </w:tabs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9C31D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9C31D5" w:rsidRPr="001174CA" w:rsidRDefault="009C31D5" w:rsidP="00A17296">
      <w:pPr>
        <w:pStyle w:val="a5"/>
        <w:spacing w:after="0" w:line="240" w:lineRule="auto"/>
        <w:ind w:left="0" w:right="-71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A17296">
      <w:pPr>
        <w:spacing w:after="0" w:line="240" w:lineRule="auto"/>
        <w:ind w:right="-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1AA" w:rsidRDefault="003B41AA" w:rsidP="00A17296">
      <w:pPr>
        <w:spacing w:before="120"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BB251F" w:rsidRPr="009B0461" w:rsidRDefault="00BB251F" w:rsidP="00A17296">
      <w:pPr>
        <w:spacing w:before="120"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2019 год и плановый период 2020-2021 гг.</w:t>
      </w:r>
    </w:p>
    <w:p w:rsidR="00DD24F5" w:rsidRP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Pr="00DD24F5" w:rsidRDefault="00025785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785" w:rsidRDefault="00025785" w:rsidP="00A17296">
      <w:pPr>
        <w:spacing w:after="0" w:line="240" w:lineRule="auto"/>
        <w:ind w:right="-710" w:firstLine="66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Default="00025785" w:rsidP="00A17296">
      <w:pPr>
        <w:spacing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BB251F" w:rsidRPr="009B0461" w:rsidRDefault="00BB251F" w:rsidP="00A17296">
      <w:pPr>
        <w:spacing w:after="120" w:line="240" w:lineRule="auto"/>
        <w:ind w:right="-710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025785" w:rsidRPr="009B0461" w:rsidRDefault="00025785" w:rsidP="00A17296">
      <w:pPr>
        <w:pStyle w:val="a5"/>
        <w:suppressAutoHyphens/>
        <w:autoSpaceDN w:val="0"/>
        <w:spacing w:after="0"/>
        <w:ind w:left="0"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A17296">
      <w:pPr>
        <w:pStyle w:val="a5"/>
        <w:suppressAutoHyphens/>
        <w:autoSpaceDN w:val="0"/>
        <w:spacing w:after="0"/>
        <w:ind w:left="0"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201</w:t>
      </w:r>
      <w:r>
        <w:rPr>
          <w:rFonts w:ascii="Times New Roman" w:hAnsi="Times New Roman"/>
          <w:sz w:val="28"/>
          <w:szCs w:val="28"/>
        </w:rPr>
        <w:t>9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A17296" w:rsidRPr="003B41AA">
        <w:rPr>
          <w:rFonts w:ascii="Times New Roman" w:hAnsi="Times New Roman"/>
          <w:sz w:val="28"/>
          <w:szCs w:val="28"/>
        </w:rPr>
        <w:t xml:space="preserve"> </w:t>
      </w:r>
      <w:r w:rsidR="003B41AA" w:rsidRPr="003B41AA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Pr="009B0461" w:rsidRDefault="00025785" w:rsidP="00A17296">
      <w:pPr>
        <w:suppressAutoHyphens/>
        <w:autoSpaceDN w:val="0"/>
        <w:spacing w:after="0"/>
        <w:ind w:right="-71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A17296">
        <w:rPr>
          <w:rFonts w:ascii="Times New Roman" w:hAnsi="Times New Roman"/>
          <w:sz w:val="28"/>
          <w:szCs w:val="28"/>
        </w:rPr>
        <w:t>Медяковского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17296">
        <w:rPr>
          <w:rFonts w:ascii="Times New Roman" w:hAnsi="Times New Roman"/>
          <w:sz w:val="28"/>
          <w:szCs w:val="28"/>
        </w:rPr>
        <w:t>Купинского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025785" w:rsidRDefault="00025785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BB251F" w:rsidRDefault="00BB251F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0E" w:rsidRDefault="00F41289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  <w:t>Для реализации профилактических меро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BD24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="00BD2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41289" w:rsidRPr="00E81E0E" w:rsidRDefault="00F41289" w:rsidP="00A17296">
      <w:pPr>
        <w:spacing w:after="0" w:line="240" w:lineRule="auto"/>
        <w:ind w:right="-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9B0461" w:rsidRDefault="00F41289" w:rsidP="00A17296">
      <w:pPr>
        <w:pStyle w:val="ConsPlusNormal"/>
        <w:spacing w:before="120" w:after="120"/>
        <w:ind w:right="-710" w:firstLine="0"/>
        <w:rPr>
          <w:rFonts w:ascii="Times New Roman" w:hAnsi="Times New Roman" w:cs="Times New Roman"/>
          <w:b/>
          <w:sz w:val="28"/>
          <w:szCs w:val="28"/>
        </w:rPr>
      </w:pPr>
    </w:p>
    <w:p w:rsidR="00025785" w:rsidRPr="00ED3A4B" w:rsidRDefault="00025785" w:rsidP="00A17296">
      <w:pPr>
        <w:pStyle w:val="ConsPlusNormal"/>
        <w:spacing w:before="120" w:after="120"/>
        <w:ind w:right="-7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A17296">
      <w:pPr>
        <w:pStyle w:val="ConsPlusNormal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A17296">
      <w:pPr>
        <w:spacing w:before="100" w:beforeAutospacing="1" w:after="100" w:afterAutospacing="1" w:line="240" w:lineRule="auto"/>
        <w:ind w:right="-710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Pr="00A23428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обязательныхтребований законодательства </w:t>
      </w:r>
    </w:p>
    <w:p w:rsidR="0049517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</w:t>
      </w:r>
      <w:r w:rsidR="0048516E" w:rsidRPr="00A23428">
        <w:rPr>
          <w:rFonts w:ascii="Times New Roman" w:hAnsi="Times New Roman"/>
          <w:sz w:val="28"/>
          <w:szCs w:val="28"/>
        </w:rPr>
        <w:t>9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2020-2021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201</w:t>
      </w:r>
      <w:r w:rsidR="00B63CE7">
        <w:rPr>
          <w:rFonts w:ascii="Times New Roman" w:hAnsi="Times New Roman"/>
          <w:b/>
          <w:sz w:val="28"/>
          <w:szCs w:val="28"/>
        </w:rPr>
        <w:t>9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D248A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D248A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D248A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D248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D248A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области(далее – администрация) актов (далее – НПА), содержащих обязательные требования,оценка соблюдения которых является предметом муниципального контроляпо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D248A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размещенияна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района Новосибирской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0C1738" w:rsidRPr="00BD248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D248A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D248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Муниципальные ведомости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</w:t>
            </w:r>
            <w:r w:rsid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D248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D248A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2268" w:type="dxa"/>
          </w:tcPr>
          <w:p w:rsidR="000C1738" w:rsidRPr="00BD248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случаях, предусмотренных </w:t>
            </w:r>
            <w:hyperlink w:anchor="P385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 26.12.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D248A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D248A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2020-2021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BD248A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области(далее – администрация) актов (далее – НПА), содержащих обязательные требования,оценка соблюдения которых является предметом муниципального контроляпо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</w:p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обращения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в  периодическом печатном издании «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Муниципальные ведомости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>Медяковского сельсовета Купинского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Pr="00BD248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BD248A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BD248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BD2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закона от 26.12.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D248A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D248A" w:rsidRDefault="000C1738" w:rsidP="00BD248A">
            <w:pPr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BD248A" w:rsidRPr="00BD248A">
              <w:rPr>
                <w:rFonts w:ascii="Times New Roman" w:hAnsi="Times New Roman"/>
                <w:sz w:val="24"/>
                <w:szCs w:val="24"/>
              </w:rPr>
              <w:t xml:space="preserve">Медяковского сельсовета Купинского </w:t>
            </w:r>
            <w:r w:rsidRPr="00BD248A">
              <w:rPr>
                <w:rFonts w:ascii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268" w:type="dxa"/>
          </w:tcPr>
          <w:p w:rsidR="000C1738" w:rsidRPr="00BD248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D248A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4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D248A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248A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2019 год и плановый период 2020-2021 гг.</w:t>
      </w:r>
    </w:p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P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A0BB1" w:rsidRPr="00ED42EF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</w:t>
      </w:r>
      <w:r w:rsidR="00F064A7" w:rsidRPr="00F064A7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BD248A">
        <w:rPr>
          <w:rFonts w:ascii="Times New Roman" w:hAnsi="Times New Roman"/>
          <w:sz w:val="28"/>
          <w:szCs w:val="28"/>
        </w:rPr>
        <w:t>Медяковского</w:t>
      </w:r>
      <w:r w:rsidR="00BD248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BD248A">
        <w:rPr>
          <w:rFonts w:ascii="Times New Roman" w:hAnsi="Times New Roman"/>
          <w:sz w:val="28"/>
          <w:szCs w:val="28"/>
        </w:rPr>
        <w:t>Купинского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>Опубликование в   периодическом печатном издании «</w:t>
      </w:r>
      <w:r w:rsidR="00BD248A">
        <w:rPr>
          <w:rFonts w:ascii="Times New Roman" w:hAnsi="Times New Roman"/>
          <w:sz w:val="28"/>
          <w:szCs w:val="28"/>
        </w:rPr>
        <w:t>Муниципальные ведомости</w:t>
      </w:r>
      <w:r w:rsidRPr="007A07E9">
        <w:rPr>
          <w:rFonts w:ascii="Times New Roman" w:hAnsi="Times New Roman"/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FA" w:rsidRDefault="005C4CFA" w:rsidP="00E30A03">
      <w:pPr>
        <w:spacing w:after="0" w:line="240" w:lineRule="auto"/>
      </w:pPr>
      <w:r>
        <w:separator/>
      </w:r>
    </w:p>
  </w:endnote>
  <w:endnote w:type="continuationSeparator" w:id="1">
    <w:p w:rsidR="005C4CFA" w:rsidRDefault="005C4CFA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FA" w:rsidRDefault="005C4CFA" w:rsidP="00E30A03">
      <w:pPr>
        <w:spacing w:after="0" w:line="240" w:lineRule="auto"/>
      </w:pPr>
      <w:r>
        <w:separator/>
      </w:r>
    </w:p>
  </w:footnote>
  <w:footnote w:type="continuationSeparator" w:id="1">
    <w:p w:rsidR="005C4CFA" w:rsidRDefault="005C4CFA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71C5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C2A0E"/>
    <w:rsid w:val="005C49EE"/>
    <w:rsid w:val="005C4CFA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17296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48A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0CD6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0D87-ECAA-40AC-BA09-10EB155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Customer</cp:lastModifiedBy>
  <cp:revision>11</cp:revision>
  <cp:lastPrinted>2018-12-18T09:38:00Z</cp:lastPrinted>
  <dcterms:created xsi:type="dcterms:W3CDTF">2018-12-18T06:31:00Z</dcterms:created>
  <dcterms:modified xsi:type="dcterms:W3CDTF">2019-04-16T06:42:00Z</dcterms:modified>
</cp:coreProperties>
</file>