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17" w:rsidRPr="001007EE" w:rsidRDefault="005C7917" w:rsidP="005C7917">
      <w:pPr>
        <w:rPr>
          <w:sz w:val="28"/>
          <w:szCs w:val="28"/>
        </w:rPr>
      </w:pPr>
    </w:p>
    <w:p w:rsidR="005C7917" w:rsidRPr="001007EE" w:rsidRDefault="005C7917" w:rsidP="005C7917">
      <w:pPr>
        <w:jc w:val="center"/>
        <w:rPr>
          <w:sz w:val="28"/>
          <w:szCs w:val="28"/>
        </w:rPr>
      </w:pPr>
      <w:r w:rsidRPr="001007EE">
        <w:rPr>
          <w:sz w:val="28"/>
          <w:szCs w:val="28"/>
        </w:rPr>
        <w:t>АДМИНИСТРАЦИЯ  МЕДЯКОВСКОГО  СЕЛЬСОВЕТА</w:t>
      </w:r>
    </w:p>
    <w:p w:rsidR="005C7917" w:rsidRPr="001007EE" w:rsidRDefault="005C7917" w:rsidP="005C7917">
      <w:pPr>
        <w:jc w:val="center"/>
        <w:rPr>
          <w:sz w:val="28"/>
          <w:szCs w:val="28"/>
        </w:rPr>
      </w:pPr>
      <w:r w:rsidRPr="001007EE">
        <w:rPr>
          <w:sz w:val="28"/>
          <w:szCs w:val="28"/>
        </w:rPr>
        <w:t>КУПИНСКОГО  РАЙОНА  НОВОСИБИРСКОЙ  ОБЛАСТИ</w:t>
      </w:r>
    </w:p>
    <w:p w:rsidR="005C7917" w:rsidRPr="001007EE" w:rsidRDefault="005C7917" w:rsidP="005C7917">
      <w:pPr>
        <w:jc w:val="center"/>
        <w:rPr>
          <w:sz w:val="28"/>
          <w:szCs w:val="28"/>
        </w:rPr>
      </w:pPr>
    </w:p>
    <w:p w:rsidR="005C7917" w:rsidRPr="001007EE" w:rsidRDefault="005C7917" w:rsidP="005C7917">
      <w:pPr>
        <w:jc w:val="center"/>
        <w:rPr>
          <w:sz w:val="28"/>
          <w:szCs w:val="28"/>
        </w:rPr>
      </w:pPr>
    </w:p>
    <w:p w:rsidR="005C7917" w:rsidRPr="001007EE" w:rsidRDefault="005C7917" w:rsidP="005C7917">
      <w:pPr>
        <w:jc w:val="center"/>
        <w:rPr>
          <w:sz w:val="28"/>
          <w:szCs w:val="28"/>
        </w:rPr>
      </w:pPr>
      <w:r w:rsidRPr="001007EE">
        <w:rPr>
          <w:sz w:val="28"/>
          <w:szCs w:val="28"/>
        </w:rPr>
        <w:t>П О С Т А Н О В Л Е Н И Е</w:t>
      </w:r>
    </w:p>
    <w:p w:rsidR="005C7917" w:rsidRPr="001007EE" w:rsidRDefault="005C7917" w:rsidP="005C7917">
      <w:pPr>
        <w:jc w:val="center"/>
        <w:rPr>
          <w:sz w:val="28"/>
          <w:szCs w:val="28"/>
        </w:rPr>
      </w:pPr>
    </w:p>
    <w:p w:rsidR="005C7917" w:rsidRPr="001007EE" w:rsidRDefault="00E30FCC" w:rsidP="005C7917">
      <w:pPr>
        <w:rPr>
          <w:sz w:val="28"/>
          <w:szCs w:val="28"/>
        </w:rPr>
      </w:pPr>
      <w:r w:rsidRPr="001007EE">
        <w:rPr>
          <w:sz w:val="28"/>
          <w:szCs w:val="28"/>
        </w:rPr>
        <w:t>1</w:t>
      </w:r>
      <w:r w:rsidR="00770C38" w:rsidRPr="001007EE">
        <w:rPr>
          <w:sz w:val="28"/>
          <w:szCs w:val="28"/>
        </w:rPr>
        <w:t>7</w:t>
      </w:r>
      <w:r w:rsidR="001F540F" w:rsidRPr="001007EE">
        <w:rPr>
          <w:sz w:val="28"/>
          <w:szCs w:val="28"/>
        </w:rPr>
        <w:t>.0</w:t>
      </w:r>
      <w:r w:rsidR="001007EE" w:rsidRPr="001007EE">
        <w:rPr>
          <w:sz w:val="28"/>
          <w:szCs w:val="28"/>
        </w:rPr>
        <w:t>9</w:t>
      </w:r>
      <w:r w:rsidR="001F540F" w:rsidRPr="001007EE">
        <w:rPr>
          <w:sz w:val="28"/>
          <w:szCs w:val="28"/>
        </w:rPr>
        <w:t>.201</w:t>
      </w:r>
      <w:r w:rsidRPr="001007EE">
        <w:rPr>
          <w:sz w:val="28"/>
          <w:szCs w:val="28"/>
        </w:rPr>
        <w:t>8</w:t>
      </w:r>
      <w:r w:rsidR="005C7917" w:rsidRPr="001007EE">
        <w:rPr>
          <w:sz w:val="28"/>
          <w:szCs w:val="28"/>
        </w:rPr>
        <w:t xml:space="preserve">                                                                                          </w:t>
      </w:r>
      <w:r w:rsidR="001108DE" w:rsidRPr="001007EE">
        <w:rPr>
          <w:sz w:val="28"/>
          <w:szCs w:val="28"/>
        </w:rPr>
        <w:t xml:space="preserve">            </w:t>
      </w:r>
      <w:r w:rsidR="005C7917" w:rsidRPr="001007EE">
        <w:rPr>
          <w:sz w:val="28"/>
          <w:szCs w:val="28"/>
        </w:rPr>
        <w:t xml:space="preserve">  № </w:t>
      </w:r>
      <w:r w:rsidR="00770C38" w:rsidRPr="001007EE">
        <w:rPr>
          <w:sz w:val="28"/>
          <w:szCs w:val="28"/>
        </w:rPr>
        <w:t>4</w:t>
      </w:r>
      <w:r w:rsidR="00775535">
        <w:rPr>
          <w:sz w:val="28"/>
          <w:szCs w:val="28"/>
        </w:rPr>
        <w:t>3</w:t>
      </w:r>
    </w:p>
    <w:p w:rsidR="002A53D7" w:rsidRPr="001007EE" w:rsidRDefault="002A53D7" w:rsidP="002A53D7">
      <w:pPr>
        <w:jc w:val="center"/>
        <w:rPr>
          <w:sz w:val="28"/>
          <w:szCs w:val="28"/>
        </w:rPr>
      </w:pPr>
    </w:p>
    <w:p w:rsidR="00775535" w:rsidRPr="00120D20" w:rsidRDefault="00775535" w:rsidP="00775535">
      <w:pPr>
        <w:jc w:val="center"/>
        <w:rPr>
          <w:sz w:val="26"/>
          <w:szCs w:val="26"/>
        </w:rPr>
      </w:pPr>
      <w:r w:rsidRPr="00120D20">
        <w:rPr>
          <w:sz w:val="26"/>
          <w:szCs w:val="26"/>
        </w:rPr>
        <w:t xml:space="preserve">Об основных направлениях налоговой и бюджетной политики </w:t>
      </w:r>
    </w:p>
    <w:p w:rsidR="00775535" w:rsidRPr="00120D20" w:rsidRDefault="00775535" w:rsidP="00775535">
      <w:pPr>
        <w:jc w:val="center"/>
        <w:rPr>
          <w:sz w:val="26"/>
          <w:szCs w:val="26"/>
        </w:rPr>
      </w:pPr>
      <w:r w:rsidRPr="00120D20">
        <w:rPr>
          <w:sz w:val="26"/>
          <w:szCs w:val="26"/>
        </w:rPr>
        <w:t>Медяковского сельсовета Купинского района Новосибирской области</w:t>
      </w:r>
    </w:p>
    <w:p w:rsidR="00775535" w:rsidRPr="00120D20" w:rsidRDefault="00775535" w:rsidP="00775535">
      <w:pPr>
        <w:jc w:val="center"/>
        <w:rPr>
          <w:sz w:val="26"/>
          <w:szCs w:val="26"/>
        </w:rPr>
      </w:pPr>
      <w:r w:rsidRPr="00120D20">
        <w:rPr>
          <w:sz w:val="26"/>
          <w:szCs w:val="26"/>
        </w:rPr>
        <w:t xml:space="preserve"> на 2018 год и на плановый период 2019 и 2020 годов</w:t>
      </w:r>
    </w:p>
    <w:p w:rsidR="00775535" w:rsidRPr="00120D20" w:rsidRDefault="00775535" w:rsidP="00775535">
      <w:pPr>
        <w:jc w:val="center"/>
        <w:rPr>
          <w:i/>
          <w:sz w:val="26"/>
          <w:szCs w:val="26"/>
        </w:rPr>
      </w:pPr>
    </w:p>
    <w:p w:rsidR="00775535" w:rsidRPr="00875787" w:rsidRDefault="00775535" w:rsidP="00775535">
      <w:pPr>
        <w:jc w:val="both"/>
        <w:rPr>
          <w:sz w:val="26"/>
          <w:szCs w:val="26"/>
        </w:rPr>
      </w:pPr>
      <w:r w:rsidRPr="00875787">
        <w:rPr>
          <w:sz w:val="26"/>
          <w:szCs w:val="26"/>
        </w:rPr>
        <w:t xml:space="preserve">В соответствии со статьей 172 Бюджетного кодекса Российской Федерации и  Положением  «О бюджетном процессе в </w:t>
      </w:r>
      <w:r>
        <w:rPr>
          <w:sz w:val="26"/>
          <w:szCs w:val="26"/>
        </w:rPr>
        <w:t>Медяковском</w:t>
      </w:r>
      <w:r w:rsidRPr="00875787">
        <w:rPr>
          <w:sz w:val="26"/>
          <w:szCs w:val="26"/>
        </w:rPr>
        <w:t xml:space="preserve"> сельсовете </w:t>
      </w:r>
      <w:r>
        <w:rPr>
          <w:sz w:val="26"/>
          <w:szCs w:val="26"/>
        </w:rPr>
        <w:t>Купинского</w:t>
      </w:r>
      <w:r w:rsidRPr="00875787">
        <w:rPr>
          <w:sz w:val="26"/>
          <w:szCs w:val="26"/>
        </w:rPr>
        <w:t xml:space="preserve"> района  Новосибирской области», утвержденным решением Совета депутатов Новосибирского района новосибирской области от </w:t>
      </w:r>
      <w:r>
        <w:rPr>
          <w:sz w:val="26"/>
          <w:szCs w:val="26"/>
        </w:rPr>
        <w:t>23</w:t>
      </w:r>
      <w:r w:rsidRPr="00875787">
        <w:rPr>
          <w:sz w:val="26"/>
          <w:szCs w:val="26"/>
        </w:rPr>
        <w:t>.</w:t>
      </w:r>
      <w:r>
        <w:rPr>
          <w:sz w:val="26"/>
          <w:szCs w:val="26"/>
        </w:rPr>
        <w:t>08.</w:t>
      </w:r>
      <w:r w:rsidRPr="00875787">
        <w:rPr>
          <w:sz w:val="26"/>
          <w:szCs w:val="26"/>
        </w:rPr>
        <w:t>201</w:t>
      </w:r>
      <w:r>
        <w:rPr>
          <w:sz w:val="26"/>
          <w:szCs w:val="26"/>
        </w:rPr>
        <w:t>8</w:t>
      </w:r>
      <w:r w:rsidRPr="00875787">
        <w:rPr>
          <w:sz w:val="26"/>
          <w:szCs w:val="26"/>
        </w:rPr>
        <w:t xml:space="preserve"> № </w:t>
      </w:r>
      <w:r>
        <w:rPr>
          <w:sz w:val="26"/>
          <w:szCs w:val="26"/>
        </w:rPr>
        <w:t>10</w:t>
      </w:r>
      <w:r w:rsidR="005B7E3A">
        <w:rPr>
          <w:sz w:val="26"/>
          <w:szCs w:val="26"/>
        </w:rPr>
        <w:t>6</w:t>
      </w:r>
      <w:r w:rsidRPr="00875787">
        <w:rPr>
          <w:sz w:val="26"/>
          <w:szCs w:val="26"/>
        </w:rPr>
        <w:t>:</w:t>
      </w:r>
    </w:p>
    <w:p w:rsidR="00775535" w:rsidRDefault="00775535" w:rsidP="00775535">
      <w:pPr>
        <w:ind w:firstLine="708"/>
        <w:jc w:val="center"/>
        <w:rPr>
          <w:b/>
          <w:sz w:val="28"/>
          <w:szCs w:val="28"/>
        </w:rPr>
      </w:pPr>
    </w:p>
    <w:p w:rsidR="00775535" w:rsidRDefault="00775535" w:rsidP="00775535">
      <w:pPr>
        <w:ind w:firstLine="708"/>
        <w:jc w:val="center"/>
        <w:rPr>
          <w:b/>
          <w:sz w:val="28"/>
          <w:szCs w:val="28"/>
        </w:rPr>
      </w:pPr>
      <w:r w:rsidRPr="00554A9B">
        <w:rPr>
          <w:b/>
          <w:sz w:val="28"/>
          <w:szCs w:val="28"/>
        </w:rPr>
        <w:t>П О С Т А Н О В Л Я</w:t>
      </w:r>
      <w:r>
        <w:rPr>
          <w:b/>
          <w:sz w:val="28"/>
          <w:szCs w:val="28"/>
        </w:rPr>
        <w:t xml:space="preserve"> Е Т:</w:t>
      </w:r>
    </w:p>
    <w:p w:rsidR="00775535" w:rsidRDefault="00775535" w:rsidP="00775535">
      <w:pPr>
        <w:ind w:firstLine="709"/>
        <w:jc w:val="both"/>
        <w:rPr>
          <w:sz w:val="28"/>
        </w:rPr>
      </w:pPr>
    </w:p>
    <w:p w:rsidR="00775535" w:rsidRPr="00875787" w:rsidRDefault="00775535" w:rsidP="00775535">
      <w:pPr>
        <w:ind w:firstLine="709"/>
        <w:jc w:val="both"/>
        <w:rPr>
          <w:sz w:val="26"/>
          <w:szCs w:val="26"/>
        </w:rPr>
      </w:pPr>
      <w:r w:rsidRPr="00875787">
        <w:rPr>
          <w:sz w:val="26"/>
          <w:szCs w:val="26"/>
        </w:rPr>
        <w:t>1. Утвердить:</w:t>
      </w:r>
    </w:p>
    <w:p w:rsidR="00775535" w:rsidRPr="00875787" w:rsidRDefault="00775535" w:rsidP="00775535">
      <w:pPr>
        <w:ind w:firstLine="709"/>
        <w:jc w:val="both"/>
        <w:rPr>
          <w:sz w:val="26"/>
          <w:szCs w:val="26"/>
        </w:rPr>
      </w:pPr>
      <w:r w:rsidRPr="00875787">
        <w:rPr>
          <w:sz w:val="26"/>
          <w:szCs w:val="26"/>
        </w:rPr>
        <w:t>а) основные направления налоговой политики</w:t>
      </w:r>
      <w:r>
        <w:rPr>
          <w:sz w:val="26"/>
          <w:szCs w:val="26"/>
        </w:rPr>
        <w:t xml:space="preserve"> Медяковского</w:t>
      </w:r>
      <w:r w:rsidRPr="00875787">
        <w:rPr>
          <w:sz w:val="26"/>
          <w:szCs w:val="26"/>
        </w:rPr>
        <w:t xml:space="preserve"> сельсовета </w:t>
      </w:r>
      <w:r>
        <w:rPr>
          <w:sz w:val="26"/>
          <w:szCs w:val="26"/>
        </w:rPr>
        <w:t>Купинского</w:t>
      </w:r>
      <w:r w:rsidRPr="00875787">
        <w:rPr>
          <w:sz w:val="26"/>
          <w:szCs w:val="26"/>
        </w:rPr>
        <w:t xml:space="preserve"> района Новосибирской области на 201</w:t>
      </w:r>
      <w:r>
        <w:rPr>
          <w:sz w:val="26"/>
          <w:szCs w:val="26"/>
        </w:rPr>
        <w:t>8</w:t>
      </w:r>
      <w:r w:rsidRPr="00875787">
        <w:rPr>
          <w:sz w:val="26"/>
          <w:szCs w:val="26"/>
        </w:rPr>
        <w:t xml:space="preserve"> год и на плановый период 201</w:t>
      </w:r>
      <w:r>
        <w:rPr>
          <w:sz w:val="26"/>
          <w:szCs w:val="26"/>
        </w:rPr>
        <w:t>9</w:t>
      </w:r>
      <w:r w:rsidRPr="00875787">
        <w:rPr>
          <w:sz w:val="26"/>
          <w:szCs w:val="26"/>
        </w:rPr>
        <w:t xml:space="preserve"> и 20</w:t>
      </w:r>
      <w:r>
        <w:rPr>
          <w:sz w:val="26"/>
          <w:szCs w:val="26"/>
        </w:rPr>
        <w:t>20</w:t>
      </w:r>
      <w:r w:rsidRPr="00875787">
        <w:rPr>
          <w:sz w:val="26"/>
          <w:szCs w:val="26"/>
        </w:rPr>
        <w:t xml:space="preserve"> годов, изложенные в приложении №1; </w:t>
      </w:r>
    </w:p>
    <w:p w:rsidR="00775535" w:rsidRPr="00875787" w:rsidRDefault="00775535" w:rsidP="00775535">
      <w:pPr>
        <w:ind w:firstLine="709"/>
        <w:jc w:val="both"/>
        <w:rPr>
          <w:sz w:val="26"/>
          <w:szCs w:val="26"/>
        </w:rPr>
      </w:pPr>
      <w:r w:rsidRPr="00875787">
        <w:rPr>
          <w:sz w:val="26"/>
          <w:szCs w:val="26"/>
        </w:rPr>
        <w:t xml:space="preserve">б) основные направления бюджетной политики </w:t>
      </w:r>
      <w:r>
        <w:rPr>
          <w:sz w:val="26"/>
          <w:szCs w:val="26"/>
        </w:rPr>
        <w:t>Медяковского</w:t>
      </w:r>
      <w:r w:rsidRPr="00875787">
        <w:rPr>
          <w:sz w:val="26"/>
          <w:szCs w:val="26"/>
        </w:rPr>
        <w:t xml:space="preserve"> сельсовета </w:t>
      </w:r>
      <w:r>
        <w:rPr>
          <w:sz w:val="26"/>
          <w:szCs w:val="26"/>
        </w:rPr>
        <w:t>Купинского</w:t>
      </w:r>
      <w:r w:rsidRPr="00875787">
        <w:rPr>
          <w:sz w:val="26"/>
          <w:szCs w:val="26"/>
        </w:rPr>
        <w:t xml:space="preserve"> района Новосибирской области</w:t>
      </w:r>
      <w:r>
        <w:rPr>
          <w:sz w:val="26"/>
          <w:szCs w:val="26"/>
        </w:rPr>
        <w:t xml:space="preserve"> </w:t>
      </w:r>
      <w:r w:rsidRPr="00875787">
        <w:rPr>
          <w:sz w:val="26"/>
          <w:szCs w:val="26"/>
        </w:rPr>
        <w:t>на 201</w:t>
      </w:r>
      <w:r>
        <w:rPr>
          <w:sz w:val="26"/>
          <w:szCs w:val="26"/>
        </w:rPr>
        <w:t>8</w:t>
      </w:r>
      <w:r w:rsidRPr="00875787">
        <w:rPr>
          <w:sz w:val="26"/>
          <w:szCs w:val="26"/>
        </w:rPr>
        <w:t>год  и на плановый период 201</w:t>
      </w:r>
      <w:r>
        <w:rPr>
          <w:sz w:val="26"/>
          <w:szCs w:val="26"/>
        </w:rPr>
        <w:t>9</w:t>
      </w:r>
      <w:r w:rsidRPr="00875787">
        <w:rPr>
          <w:sz w:val="26"/>
          <w:szCs w:val="26"/>
        </w:rPr>
        <w:t xml:space="preserve"> и 20</w:t>
      </w:r>
      <w:r>
        <w:rPr>
          <w:sz w:val="26"/>
          <w:szCs w:val="26"/>
        </w:rPr>
        <w:t>20</w:t>
      </w:r>
      <w:r w:rsidRPr="00875787">
        <w:rPr>
          <w:sz w:val="26"/>
          <w:szCs w:val="26"/>
        </w:rPr>
        <w:t xml:space="preserve"> годов, изложенные в приложении №2.</w:t>
      </w:r>
    </w:p>
    <w:p w:rsidR="00775535" w:rsidRPr="00875787" w:rsidRDefault="00775535" w:rsidP="00775535">
      <w:pPr>
        <w:ind w:firstLine="709"/>
        <w:jc w:val="both"/>
        <w:rPr>
          <w:color w:val="002060"/>
          <w:sz w:val="26"/>
          <w:szCs w:val="26"/>
        </w:rPr>
      </w:pPr>
      <w:r w:rsidRPr="00875787">
        <w:rPr>
          <w:sz w:val="26"/>
          <w:szCs w:val="26"/>
        </w:rPr>
        <w:t xml:space="preserve">2. Установить, что при составлении проекта бюджета </w:t>
      </w:r>
      <w:r>
        <w:rPr>
          <w:sz w:val="26"/>
          <w:szCs w:val="26"/>
        </w:rPr>
        <w:t>Медяковского</w:t>
      </w:r>
      <w:r w:rsidRPr="00875787">
        <w:rPr>
          <w:sz w:val="26"/>
          <w:szCs w:val="26"/>
        </w:rPr>
        <w:t xml:space="preserve"> сельсовета </w:t>
      </w:r>
      <w:r>
        <w:rPr>
          <w:sz w:val="26"/>
          <w:szCs w:val="26"/>
        </w:rPr>
        <w:t>Купинского</w:t>
      </w:r>
      <w:r w:rsidRPr="00875787">
        <w:rPr>
          <w:sz w:val="26"/>
          <w:szCs w:val="26"/>
        </w:rPr>
        <w:t xml:space="preserve"> района Новосибирской области </w:t>
      </w:r>
      <w:r>
        <w:rPr>
          <w:sz w:val="26"/>
          <w:szCs w:val="26"/>
        </w:rPr>
        <w:t>на 2018</w:t>
      </w:r>
      <w:r w:rsidRPr="00875787">
        <w:rPr>
          <w:sz w:val="26"/>
          <w:szCs w:val="26"/>
        </w:rPr>
        <w:t xml:space="preserve"> год и на плановый период 201</w:t>
      </w:r>
      <w:r>
        <w:rPr>
          <w:sz w:val="26"/>
          <w:szCs w:val="26"/>
        </w:rPr>
        <w:t>9</w:t>
      </w:r>
      <w:r w:rsidRPr="00875787">
        <w:rPr>
          <w:sz w:val="26"/>
          <w:szCs w:val="26"/>
        </w:rPr>
        <w:t xml:space="preserve"> и 20</w:t>
      </w:r>
      <w:r>
        <w:rPr>
          <w:sz w:val="26"/>
          <w:szCs w:val="26"/>
        </w:rPr>
        <w:t>20</w:t>
      </w:r>
      <w:r w:rsidRPr="00875787">
        <w:rPr>
          <w:sz w:val="26"/>
          <w:szCs w:val="26"/>
        </w:rPr>
        <w:t xml:space="preserve"> годов:</w:t>
      </w:r>
    </w:p>
    <w:p w:rsidR="00775535" w:rsidRPr="00875787" w:rsidRDefault="00775535" w:rsidP="00775535">
      <w:pPr>
        <w:ind w:firstLine="709"/>
        <w:jc w:val="both"/>
        <w:rPr>
          <w:sz w:val="26"/>
          <w:szCs w:val="26"/>
        </w:rPr>
      </w:pPr>
      <w:r w:rsidRPr="00875787">
        <w:rPr>
          <w:sz w:val="26"/>
          <w:szCs w:val="26"/>
        </w:rPr>
        <w:t>а) основные характеристики  бюджета поселения определяются исходя из прогноза социально – экономического развития сельского поселения  на 201</w:t>
      </w:r>
      <w:r>
        <w:rPr>
          <w:sz w:val="26"/>
          <w:szCs w:val="26"/>
        </w:rPr>
        <w:t>8</w:t>
      </w:r>
      <w:r w:rsidRPr="00875787">
        <w:rPr>
          <w:sz w:val="26"/>
          <w:szCs w:val="26"/>
        </w:rPr>
        <w:t>- 20</w:t>
      </w:r>
      <w:r>
        <w:rPr>
          <w:sz w:val="26"/>
          <w:szCs w:val="26"/>
        </w:rPr>
        <w:t>20</w:t>
      </w:r>
      <w:r w:rsidRPr="00875787">
        <w:rPr>
          <w:sz w:val="26"/>
          <w:szCs w:val="26"/>
        </w:rPr>
        <w:t xml:space="preserve"> годы;</w:t>
      </w:r>
    </w:p>
    <w:p w:rsidR="00775535" w:rsidRPr="00875787" w:rsidRDefault="00775535" w:rsidP="00775535">
      <w:pPr>
        <w:ind w:firstLine="709"/>
        <w:jc w:val="both"/>
        <w:rPr>
          <w:sz w:val="26"/>
          <w:szCs w:val="26"/>
        </w:rPr>
      </w:pPr>
      <w:r w:rsidRPr="00875787">
        <w:rPr>
          <w:sz w:val="26"/>
          <w:szCs w:val="26"/>
        </w:rPr>
        <w:t>б) сбалансированность бюджета поселения обеспечить за счет соответствия объема текущих расходов объему налоговых и неналоговых поступлений в  бюджет сельского поселения.</w:t>
      </w:r>
    </w:p>
    <w:p w:rsidR="00775535" w:rsidRPr="00875787" w:rsidRDefault="00775535" w:rsidP="00775535">
      <w:pPr>
        <w:ind w:firstLine="709"/>
        <w:jc w:val="both"/>
        <w:rPr>
          <w:sz w:val="26"/>
          <w:szCs w:val="26"/>
        </w:rPr>
      </w:pPr>
      <w:r w:rsidRPr="00875787">
        <w:rPr>
          <w:sz w:val="26"/>
          <w:szCs w:val="26"/>
        </w:rPr>
        <w:t xml:space="preserve">3. Отделу бухгалтерского учета, экономики и планирования </w:t>
      </w:r>
      <w:r>
        <w:rPr>
          <w:sz w:val="26"/>
          <w:szCs w:val="26"/>
        </w:rPr>
        <w:t>Медяковского</w:t>
      </w:r>
      <w:r w:rsidRPr="00875787">
        <w:rPr>
          <w:sz w:val="26"/>
          <w:szCs w:val="26"/>
        </w:rPr>
        <w:t xml:space="preserve"> сельсовета </w:t>
      </w:r>
      <w:r>
        <w:rPr>
          <w:sz w:val="26"/>
          <w:szCs w:val="26"/>
        </w:rPr>
        <w:t>Купинского</w:t>
      </w:r>
      <w:r w:rsidRPr="00875787">
        <w:rPr>
          <w:sz w:val="26"/>
          <w:szCs w:val="26"/>
        </w:rPr>
        <w:t xml:space="preserve"> района Новосибирской области при разработке проекта бюджета на 201</w:t>
      </w:r>
      <w:r>
        <w:rPr>
          <w:sz w:val="26"/>
          <w:szCs w:val="26"/>
        </w:rPr>
        <w:t>8</w:t>
      </w:r>
      <w:r w:rsidRPr="00875787">
        <w:rPr>
          <w:sz w:val="26"/>
          <w:szCs w:val="26"/>
        </w:rPr>
        <w:t xml:space="preserve"> год и плановый период 201</w:t>
      </w:r>
      <w:r>
        <w:rPr>
          <w:sz w:val="26"/>
          <w:szCs w:val="26"/>
        </w:rPr>
        <w:t>9</w:t>
      </w:r>
      <w:r w:rsidRPr="00875787">
        <w:rPr>
          <w:sz w:val="26"/>
          <w:szCs w:val="26"/>
        </w:rPr>
        <w:t xml:space="preserve"> и 20</w:t>
      </w:r>
      <w:r>
        <w:rPr>
          <w:sz w:val="26"/>
          <w:szCs w:val="26"/>
        </w:rPr>
        <w:t>20</w:t>
      </w:r>
      <w:r w:rsidRPr="00875787">
        <w:rPr>
          <w:sz w:val="26"/>
          <w:szCs w:val="26"/>
        </w:rPr>
        <w:t xml:space="preserve"> годов обеспечить соблюдение основных направлений учетной и налоговой политики, утвержденных настоящим Постановлением.</w:t>
      </w:r>
    </w:p>
    <w:p w:rsidR="00775535" w:rsidRPr="00875787" w:rsidRDefault="00775535" w:rsidP="00775535">
      <w:pPr>
        <w:ind w:firstLine="709"/>
        <w:jc w:val="both"/>
        <w:rPr>
          <w:sz w:val="26"/>
          <w:szCs w:val="26"/>
        </w:rPr>
      </w:pPr>
      <w:r w:rsidRPr="00875787">
        <w:rPr>
          <w:sz w:val="26"/>
          <w:szCs w:val="26"/>
        </w:rPr>
        <w:t>4. Контроль за выполнением настоящего постановления оставляю за собой.</w:t>
      </w:r>
    </w:p>
    <w:p w:rsidR="00775535" w:rsidRPr="00875787" w:rsidRDefault="00775535" w:rsidP="00775535">
      <w:pPr>
        <w:spacing w:before="120"/>
        <w:rPr>
          <w:sz w:val="26"/>
          <w:szCs w:val="26"/>
        </w:rPr>
      </w:pPr>
    </w:p>
    <w:p w:rsidR="00775535" w:rsidRDefault="00775535" w:rsidP="00775535">
      <w:pPr>
        <w:spacing w:before="120"/>
        <w:rPr>
          <w:sz w:val="26"/>
          <w:szCs w:val="26"/>
        </w:rPr>
      </w:pPr>
      <w:r w:rsidRPr="00875787">
        <w:rPr>
          <w:sz w:val="26"/>
          <w:szCs w:val="26"/>
        </w:rPr>
        <w:t xml:space="preserve">Глава </w:t>
      </w:r>
      <w:r>
        <w:rPr>
          <w:sz w:val="26"/>
          <w:szCs w:val="26"/>
        </w:rPr>
        <w:t>Медяковского</w:t>
      </w:r>
      <w:r w:rsidRPr="00875787">
        <w:rPr>
          <w:sz w:val="26"/>
          <w:szCs w:val="26"/>
        </w:rPr>
        <w:t xml:space="preserve"> сельсовета </w:t>
      </w:r>
    </w:p>
    <w:p w:rsidR="00775535" w:rsidRPr="00875787" w:rsidRDefault="00775535" w:rsidP="00775535">
      <w:pPr>
        <w:spacing w:before="120"/>
        <w:rPr>
          <w:bCs/>
          <w:sz w:val="26"/>
          <w:szCs w:val="26"/>
        </w:rPr>
      </w:pPr>
      <w:r>
        <w:rPr>
          <w:sz w:val="26"/>
          <w:szCs w:val="26"/>
        </w:rPr>
        <w:t>Купинского</w:t>
      </w:r>
      <w:r w:rsidRPr="00875787">
        <w:rPr>
          <w:sz w:val="26"/>
          <w:szCs w:val="26"/>
        </w:rPr>
        <w:t xml:space="preserve"> района</w:t>
      </w:r>
      <w:r>
        <w:rPr>
          <w:sz w:val="26"/>
          <w:szCs w:val="26"/>
        </w:rPr>
        <w:t xml:space="preserve"> Новосибирской области                                         С.Н.Тараник</w:t>
      </w:r>
    </w:p>
    <w:p w:rsidR="00775535" w:rsidRDefault="00775535" w:rsidP="00775535">
      <w:pPr>
        <w:ind w:left="5800" w:hanging="136"/>
        <w:jc w:val="right"/>
        <w:rPr>
          <w:bCs/>
          <w:sz w:val="26"/>
          <w:szCs w:val="26"/>
        </w:rPr>
      </w:pPr>
    </w:p>
    <w:p w:rsidR="00775535" w:rsidRDefault="00775535" w:rsidP="005C25F7">
      <w:pPr>
        <w:ind w:left="5800" w:hanging="136"/>
        <w:rPr>
          <w:bCs/>
        </w:rPr>
      </w:pPr>
    </w:p>
    <w:p w:rsidR="00775535" w:rsidRDefault="00775535" w:rsidP="00775535">
      <w:pPr>
        <w:ind w:left="5800" w:hanging="136"/>
        <w:jc w:val="right"/>
        <w:rPr>
          <w:bCs/>
        </w:rPr>
      </w:pPr>
      <w:r>
        <w:rPr>
          <w:bCs/>
        </w:rPr>
        <w:t>Приложение №1</w:t>
      </w:r>
    </w:p>
    <w:p w:rsidR="00775535" w:rsidRDefault="00775535" w:rsidP="00775535">
      <w:pPr>
        <w:ind w:left="5800" w:hanging="136"/>
        <w:jc w:val="right"/>
        <w:rPr>
          <w:bCs/>
        </w:rPr>
      </w:pPr>
      <w:r>
        <w:rPr>
          <w:bCs/>
        </w:rPr>
        <w:t>к постановлению администрации</w:t>
      </w:r>
    </w:p>
    <w:p w:rsidR="00775535" w:rsidRDefault="00775535" w:rsidP="00775535">
      <w:pPr>
        <w:ind w:left="5800" w:hanging="136"/>
        <w:jc w:val="right"/>
        <w:rPr>
          <w:bCs/>
        </w:rPr>
      </w:pPr>
      <w:r>
        <w:rPr>
          <w:bCs/>
        </w:rPr>
        <w:t xml:space="preserve">Медяковского сельсовета </w:t>
      </w:r>
    </w:p>
    <w:p w:rsidR="00775535" w:rsidRDefault="00775535" w:rsidP="00775535">
      <w:pPr>
        <w:ind w:left="5800" w:hanging="136"/>
        <w:jc w:val="right"/>
        <w:rPr>
          <w:bCs/>
        </w:rPr>
      </w:pPr>
      <w:r>
        <w:rPr>
          <w:bCs/>
        </w:rPr>
        <w:t>от 17.09.2018года  № 43</w:t>
      </w:r>
    </w:p>
    <w:p w:rsidR="00775535" w:rsidRDefault="00775535" w:rsidP="00775535">
      <w:pPr>
        <w:jc w:val="right"/>
        <w:rPr>
          <w:bCs/>
        </w:rPr>
      </w:pPr>
    </w:p>
    <w:p w:rsidR="00775535" w:rsidRDefault="00775535" w:rsidP="00775535">
      <w:pPr>
        <w:pStyle w:val="af9"/>
        <w:jc w:val="right"/>
        <w:rPr>
          <w:b w:val="0"/>
          <w:sz w:val="28"/>
          <w:szCs w:val="28"/>
        </w:rPr>
      </w:pPr>
    </w:p>
    <w:p w:rsidR="00775535" w:rsidRPr="00401E07" w:rsidRDefault="00775535" w:rsidP="00775535">
      <w:pPr>
        <w:ind w:firstLine="709"/>
        <w:jc w:val="center"/>
        <w:rPr>
          <w:b/>
          <w:sz w:val="28"/>
          <w:szCs w:val="28"/>
        </w:rPr>
      </w:pPr>
      <w:r w:rsidRPr="00401E07">
        <w:rPr>
          <w:b/>
          <w:sz w:val="28"/>
          <w:szCs w:val="28"/>
        </w:rPr>
        <w:t>Основные направления налоговой</w:t>
      </w:r>
      <w:r>
        <w:rPr>
          <w:b/>
          <w:sz w:val="28"/>
          <w:szCs w:val="28"/>
        </w:rPr>
        <w:t xml:space="preserve"> и бюджетной </w:t>
      </w:r>
    </w:p>
    <w:p w:rsidR="00775535" w:rsidRDefault="00775535" w:rsidP="00775535">
      <w:pPr>
        <w:ind w:firstLine="709"/>
        <w:jc w:val="center"/>
        <w:rPr>
          <w:b/>
          <w:sz w:val="28"/>
          <w:szCs w:val="28"/>
        </w:rPr>
      </w:pPr>
      <w:r w:rsidRPr="00401E07">
        <w:rPr>
          <w:b/>
          <w:sz w:val="28"/>
          <w:szCs w:val="28"/>
        </w:rPr>
        <w:t xml:space="preserve">политики </w:t>
      </w:r>
      <w:r>
        <w:rPr>
          <w:b/>
          <w:sz w:val="28"/>
          <w:szCs w:val="28"/>
        </w:rPr>
        <w:t>Медяковского сельсовета</w:t>
      </w:r>
    </w:p>
    <w:p w:rsidR="00775535" w:rsidRDefault="00775535" w:rsidP="00775535">
      <w:pPr>
        <w:ind w:firstLine="709"/>
        <w:jc w:val="center"/>
        <w:rPr>
          <w:b/>
          <w:sz w:val="28"/>
          <w:szCs w:val="28"/>
        </w:rPr>
      </w:pPr>
      <w:r>
        <w:rPr>
          <w:b/>
          <w:sz w:val="28"/>
          <w:szCs w:val="28"/>
        </w:rPr>
        <w:t>на 2018 год  и на плановый период  2019 и 2020</w:t>
      </w:r>
      <w:r w:rsidRPr="00401E07">
        <w:rPr>
          <w:b/>
          <w:sz w:val="28"/>
          <w:szCs w:val="28"/>
        </w:rPr>
        <w:t xml:space="preserve"> годов</w:t>
      </w:r>
    </w:p>
    <w:p w:rsidR="00775535" w:rsidRDefault="00775535" w:rsidP="00775535">
      <w:pPr>
        <w:ind w:firstLine="709"/>
        <w:jc w:val="center"/>
        <w:rPr>
          <w:b/>
          <w:sz w:val="28"/>
          <w:szCs w:val="28"/>
        </w:rPr>
      </w:pPr>
    </w:p>
    <w:p w:rsidR="00775535" w:rsidRPr="005C25F7" w:rsidRDefault="00775535" w:rsidP="005C25F7">
      <w:pPr>
        <w:ind w:firstLine="709"/>
        <w:jc w:val="center"/>
        <w:rPr>
          <w:b/>
          <w:sz w:val="28"/>
          <w:szCs w:val="28"/>
        </w:rPr>
      </w:pPr>
      <w:r>
        <w:rPr>
          <w:b/>
          <w:sz w:val="28"/>
          <w:szCs w:val="28"/>
        </w:rPr>
        <w:t>1.Общие положения</w:t>
      </w:r>
    </w:p>
    <w:p w:rsidR="00775535" w:rsidRDefault="00775535" w:rsidP="00775535">
      <w:pPr>
        <w:autoSpaceDE w:val="0"/>
        <w:autoSpaceDN w:val="0"/>
        <w:adjustRightInd w:val="0"/>
        <w:ind w:firstLine="709"/>
        <w:jc w:val="both"/>
        <w:rPr>
          <w:sz w:val="28"/>
          <w:szCs w:val="28"/>
        </w:rPr>
      </w:pPr>
      <w:r w:rsidRPr="00401E07">
        <w:rPr>
          <w:sz w:val="28"/>
          <w:szCs w:val="28"/>
        </w:rPr>
        <w:t>Основные направления налоговой</w:t>
      </w:r>
      <w:r>
        <w:rPr>
          <w:sz w:val="28"/>
          <w:szCs w:val="28"/>
        </w:rPr>
        <w:t xml:space="preserve"> и бюджетной </w:t>
      </w:r>
      <w:r w:rsidRPr="00401E07">
        <w:rPr>
          <w:sz w:val="28"/>
          <w:szCs w:val="28"/>
        </w:rPr>
        <w:t xml:space="preserve">политики </w:t>
      </w:r>
      <w:r w:rsidRPr="00775535">
        <w:rPr>
          <w:sz w:val="28"/>
          <w:szCs w:val="28"/>
        </w:rPr>
        <w:t>Медяковского сельсовета Купинского района</w:t>
      </w:r>
      <w:r>
        <w:rPr>
          <w:sz w:val="28"/>
          <w:szCs w:val="28"/>
        </w:rPr>
        <w:t xml:space="preserve"> Новосибирской области </w:t>
      </w:r>
      <w:r w:rsidRPr="00401E07">
        <w:rPr>
          <w:sz w:val="28"/>
          <w:szCs w:val="28"/>
        </w:rPr>
        <w:t>годов подготовлены в соответствии с требованиями статьи 172 Бюджетного кодекса Российской Федерации.</w:t>
      </w:r>
    </w:p>
    <w:p w:rsidR="00775535" w:rsidRDefault="00775535" w:rsidP="00775535">
      <w:pPr>
        <w:autoSpaceDE w:val="0"/>
        <w:autoSpaceDN w:val="0"/>
        <w:adjustRightInd w:val="0"/>
        <w:ind w:firstLine="709"/>
        <w:jc w:val="both"/>
        <w:rPr>
          <w:sz w:val="28"/>
          <w:szCs w:val="28"/>
        </w:rPr>
      </w:pPr>
      <w:r>
        <w:rPr>
          <w:sz w:val="28"/>
          <w:szCs w:val="28"/>
        </w:rPr>
        <w:t xml:space="preserve">Основные направления налоговой и бюджетной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w:t>
      </w:r>
      <w:r w:rsidRPr="00775535">
        <w:rPr>
          <w:sz w:val="28"/>
          <w:szCs w:val="28"/>
        </w:rPr>
        <w:t>Медяковского сельсовета Купинского района</w:t>
      </w:r>
      <w:r>
        <w:rPr>
          <w:sz w:val="28"/>
          <w:szCs w:val="28"/>
        </w:rPr>
        <w:t xml:space="preserve"> Новосибирской области.</w:t>
      </w:r>
    </w:p>
    <w:p w:rsidR="00775535" w:rsidRDefault="00775535" w:rsidP="00775535">
      <w:pPr>
        <w:autoSpaceDE w:val="0"/>
        <w:autoSpaceDN w:val="0"/>
        <w:adjustRightInd w:val="0"/>
        <w:ind w:firstLine="709"/>
        <w:jc w:val="both"/>
        <w:rPr>
          <w:sz w:val="28"/>
          <w:szCs w:val="28"/>
        </w:rPr>
      </w:pPr>
      <w:r>
        <w:rPr>
          <w:sz w:val="28"/>
          <w:szCs w:val="28"/>
        </w:rPr>
        <w:t xml:space="preserve">Налоговая и бюджетная политика </w:t>
      </w:r>
      <w:r w:rsidRPr="00775535">
        <w:rPr>
          <w:sz w:val="28"/>
          <w:szCs w:val="28"/>
        </w:rPr>
        <w:t>Медяковского сельсовета Купинского района</w:t>
      </w:r>
      <w:r>
        <w:rPr>
          <w:sz w:val="28"/>
          <w:szCs w:val="28"/>
        </w:rPr>
        <w:t xml:space="preserve"> Новосибирской области реализуется на основе:</w:t>
      </w:r>
    </w:p>
    <w:p w:rsidR="00775535" w:rsidRDefault="00775535" w:rsidP="00775535">
      <w:pPr>
        <w:autoSpaceDE w:val="0"/>
        <w:autoSpaceDN w:val="0"/>
        <w:adjustRightInd w:val="0"/>
        <w:ind w:firstLine="709"/>
        <w:jc w:val="both"/>
        <w:rPr>
          <w:sz w:val="28"/>
          <w:szCs w:val="28"/>
        </w:rPr>
      </w:pPr>
      <w:r>
        <w:rPr>
          <w:sz w:val="28"/>
          <w:szCs w:val="28"/>
        </w:rPr>
        <w:t>- бюджетных принципов, установленным Бюджетным кодексом Российской Федерации;</w:t>
      </w:r>
    </w:p>
    <w:p w:rsidR="00775535" w:rsidRDefault="00775535" w:rsidP="00775535">
      <w:pPr>
        <w:autoSpaceDE w:val="0"/>
        <w:autoSpaceDN w:val="0"/>
        <w:adjustRightInd w:val="0"/>
        <w:ind w:firstLine="709"/>
        <w:jc w:val="both"/>
        <w:rPr>
          <w:sz w:val="28"/>
          <w:szCs w:val="28"/>
        </w:rPr>
      </w:pPr>
      <w:r>
        <w:rPr>
          <w:sz w:val="28"/>
          <w:szCs w:val="28"/>
        </w:rPr>
        <w:t xml:space="preserve">- прогноза социально-экономического развития </w:t>
      </w:r>
      <w:r w:rsidRPr="00775535">
        <w:rPr>
          <w:sz w:val="28"/>
          <w:szCs w:val="28"/>
        </w:rPr>
        <w:t>Медяковского сельсовета Купинского района</w:t>
      </w:r>
      <w:r>
        <w:rPr>
          <w:sz w:val="28"/>
          <w:szCs w:val="28"/>
        </w:rPr>
        <w:t xml:space="preserve"> Новосибирской области;</w:t>
      </w:r>
    </w:p>
    <w:p w:rsidR="00775535" w:rsidRDefault="00775535" w:rsidP="00775535">
      <w:pPr>
        <w:autoSpaceDE w:val="0"/>
        <w:autoSpaceDN w:val="0"/>
        <w:adjustRightInd w:val="0"/>
        <w:ind w:firstLine="709"/>
        <w:jc w:val="both"/>
        <w:rPr>
          <w:sz w:val="28"/>
          <w:szCs w:val="28"/>
        </w:rPr>
      </w:pPr>
      <w:r>
        <w:rPr>
          <w:sz w:val="28"/>
          <w:szCs w:val="28"/>
        </w:rPr>
        <w:t>- системного подхода к формированию, размещению и исполнению муниципальных контрактов, обеспечение прозрачности всего цикла закупок от планирования до приемки и анализа контрактных результатов, предотвращения коррупции и других злоупотреблений в сфере обеспечения муниципальных нужд.</w:t>
      </w:r>
    </w:p>
    <w:p w:rsidR="00775535" w:rsidRDefault="00775535" w:rsidP="00775535">
      <w:pPr>
        <w:autoSpaceDE w:val="0"/>
        <w:autoSpaceDN w:val="0"/>
        <w:adjustRightInd w:val="0"/>
        <w:ind w:firstLine="709"/>
        <w:jc w:val="both"/>
        <w:rPr>
          <w:sz w:val="28"/>
          <w:szCs w:val="28"/>
        </w:rPr>
      </w:pPr>
      <w:r>
        <w:rPr>
          <w:sz w:val="28"/>
          <w:szCs w:val="28"/>
        </w:rPr>
        <w:t>Основное влияние на формирование бюджетной и налоговой политики в период 2017 - 2019 годы оказали:</w:t>
      </w:r>
    </w:p>
    <w:p w:rsidR="00775535" w:rsidRDefault="00775535" w:rsidP="00775535">
      <w:pPr>
        <w:autoSpaceDE w:val="0"/>
        <w:autoSpaceDN w:val="0"/>
        <w:adjustRightInd w:val="0"/>
        <w:ind w:firstLine="709"/>
        <w:jc w:val="both"/>
        <w:rPr>
          <w:sz w:val="28"/>
          <w:szCs w:val="28"/>
        </w:rPr>
      </w:pPr>
      <w:r>
        <w:rPr>
          <w:sz w:val="28"/>
          <w:szCs w:val="28"/>
        </w:rPr>
        <w:t>-  решения, принимаемые на федеральном и региональном уровне власти в рамках исполнения Указов Президента Российской Федерации</w:t>
      </w:r>
    </w:p>
    <w:p w:rsidR="00775535" w:rsidRDefault="00775535" w:rsidP="00775535">
      <w:pPr>
        <w:autoSpaceDE w:val="0"/>
        <w:autoSpaceDN w:val="0"/>
        <w:adjustRightInd w:val="0"/>
        <w:ind w:firstLine="709"/>
        <w:jc w:val="both"/>
        <w:rPr>
          <w:sz w:val="28"/>
          <w:szCs w:val="28"/>
        </w:rPr>
      </w:pPr>
      <w:r>
        <w:rPr>
          <w:sz w:val="28"/>
          <w:szCs w:val="28"/>
        </w:rPr>
        <w:t>- реализация мероприятий, направленных на использование бюджетных средств и увеличение поступления налоговых и неналоговых доходов бюджета Медяковского сельсовета до 2020 года.</w:t>
      </w:r>
    </w:p>
    <w:p w:rsidR="00775535" w:rsidRDefault="00775535" w:rsidP="00775535">
      <w:pPr>
        <w:autoSpaceDE w:val="0"/>
        <w:autoSpaceDN w:val="0"/>
        <w:adjustRightInd w:val="0"/>
        <w:ind w:firstLine="709"/>
        <w:jc w:val="both"/>
        <w:rPr>
          <w:sz w:val="28"/>
          <w:szCs w:val="28"/>
        </w:rPr>
      </w:pPr>
      <w:r>
        <w:rPr>
          <w:sz w:val="28"/>
          <w:szCs w:val="28"/>
        </w:rPr>
        <w:t xml:space="preserve">Основные задачи, поставленные в основных направлениях бюджетной и налоговой политики Медяковского сельсовета на текущий год и плановый период, нацелены на повышение качества бюджетного процесса, обеспечения рационального и эффективного использования бюджетных средств. </w:t>
      </w:r>
    </w:p>
    <w:p w:rsidR="00775535" w:rsidRDefault="00775535" w:rsidP="00775535">
      <w:pPr>
        <w:autoSpaceDE w:val="0"/>
        <w:autoSpaceDN w:val="0"/>
        <w:adjustRightInd w:val="0"/>
        <w:ind w:firstLine="709"/>
        <w:jc w:val="both"/>
        <w:rPr>
          <w:sz w:val="28"/>
          <w:szCs w:val="28"/>
        </w:rPr>
      </w:pPr>
      <w:r>
        <w:rPr>
          <w:sz w:val="28"/>
          <w:szCs w:val="28"/>
        </w:rPr>
        <w:t xml:space="preserve">Бюджетная и налоговая политика будет направлена на увеличение собственных доходов поселения, проведение работ по выявлению дополнительных источников доходов бюджета, рост дохода от использования муниципального имущества, расширение налогооблагаемой базы, повышение </w:t>
      </w:r>
      <w:r>
        <w:rPr>
          <w:sz w:val="28"/>
          <w:szCs w:val="28"/>
        </w:rPr>
        <w:lastRenderedPageBreak/>
        <w:t>эффективности бюджетных расходов, привлечения дополнительных финансовых средств путем участия в федеральных и областных программах.</w:t>
      </w:r>
    </w:p>
    <w:p w:rsidR="00775535" w:rsidRDefault="00775535" w:rsidP="00775535">
      <w:pPr>
        <w:autoSpaceDE w:val="0"/>
        <w:autoSpaceDN w:val="0"/>
        <w:adjustRightInd w:val="0"/>
        <w:ind w:firstLine="709"/>
        <w:jc w:val="both"/>
        <w:rPr>
          <w:sz w:val="28"/>
          <w:szCs w:val="28"/>
        </w:rPr>
      </w:pPr>
      <w:r>
        <w:rPr>
          <w:sz w:val="28"/>
          <w:szCs w:val="28"/>
        </w:rPr>
        <w:t>Расходы бюджета будут ориентированы на решение вопросов местного значения.</w:t>
      </w:r>
    </w:p>
    <w:p w:rsidR="00775535" w:rsidRDefault="00775535" w:rsidP="00775535">
      <w:pPr>
        <w:autoSpaceDE w:val="0"/>
        <w:autoSpaceDN w:val="0"/>
        <w:adjustRightInd w:val="0"/>
        <w:ind w:firstLine="709"/>
        <w:jc w:val="both"/>
        <w:rPr>
          <w:sz w:val="28"/>
          <w:szCs w:val="28"/>
        </w:rPr>
      </w:pPr>
      <w:r>
        <w:rPr>
          <w:sz w:val="28"/>
          <w:szCs w:val="28"/>
        </w:rPr>
        <w:t>Исполнение бюджета будет полностью осуществляться по казначейской системе, что позволит усилить контроль за использованием бюджетных средств.</w:t>
      </w:r>
    </w:p>
    <w:p w:rsidR="00775535" w:rsidRPr="00401E07" w:rsidRDefault="00775535" w:rsidP="00775535">
      <w:pPr>
        <w:autoSpaceDE w:val="0"/>
        <w:autoSpaceDN w:val="0"/>
        <w:adjustRightInd w:val="0"/>
        <w:ind w:firstLine="709"/>
        <w:jc w:val="both"/>
        <w:rPr>
          <w:sz w:val="28"/>
          <w:szCs w:val="28"/>
        </w:rPr>
      </w:pPr>
    </w:p>
    <w:p w:rsidR="00775535" w:rsidRPr="005C25F7" w:rsidRDefault="00775535" w:rsidP="005C25F7">
      <w:pPr>
        <w:autoSpaceDE w:val="0"/>
        <w:autoSpaceDN w:val="0"/>
        <w:adjustRightInd w:val="0"/>
        <w:jc w:val="center"/>
        <w:rPr>
          <w:b/>
          <w:sz w:val="28"/>
          <w:szCs w:val="28"/>
        </w:rPr>
      </w:pPr>
      <w:r>
        <w:rPr>
          <w:b/>
          <w:sz w:val="28"/>
          <w:szCs w:val="28"/>
        </w:rPr>
        <w:t>2</w:t>
      </w:r>
      <w:r w:rsidRPr="00401E07">
        <w:rPr>
          <w:b/>
          <w:sz w:val="28"/>
          <w:szCs w:val="28"/>
        </w:rPr>
        <w:t xml:space="preserve">. </w:t>
      </w:r>
      <w:r>
        <w:rPr>
          <w:b/>
          <w:sz w:val="28"/>
          <w:szCs w:val="28"/>
        </w:rPr>
        <w:t>Налоговая политика</w:t>
      </w:r>
    </w:p>
    <w:p w:rsidR="00775535" w:rsidRPr="00401E07" w:rsidRDefault="00775535" w:rsidP="00775535">
      <w:pPr>
        <w:autoSpaceDE w:val="0"/>
        <w:autoSpaceDN w:val="0"/>
        <w:adjustRightInd w:val="0"/>
        <w:jc w:val="both"/>
        <w:rPr>
          <w:sz w:val="28"/>
          <w:szCs w:val="28"/>
        </w:rPr>
      </w:pPr>
      <w:r>
        <w:rPr>
          <w:sz w:val="28"/>
          <w:szCs w:val="28"/>
        </w:rPr>
        <w:tab/>
        <w:t>В 2017</w:t>
      </w:r>
      <w:r w:rsidRPr="00401E07">
        <w:rPr>
          <w:sz w:val="28"/>
          <w:szCs w:val="28"/>
        </w:rPr>
        <w:t xml:space="preserve"> году  налоговая политика </w:t>
      </w:r>
      <w:r>
        <w:rPr>
          <w:sz w:val="28"/>
          <w:szCs w:val="28"/>
        </w:rPr>
        <w:t>сельского</w:t>
      </w:r>
      <w:r w:rsidRPr="00401E07">
        <w:rPr>
          <w:sz w:val="28"/>
          <w:szCs w:val="28"/>
        </w:rPr>
        <w:t xml:space="preserve"> поселения была направлена на продолжение работы по повышению налогового потенциала поселения за счет увеличения облагаемой базы, улучшения администрирования платежей, увеличения собираемости налогов.</w:t>
      </w:r>
    </w:p>
    <w:p w:rsidR="00775535" w:rsidRPr="005C25F7" w:rsidRDefault="00775535" w:rsidP="005C25F7">
      <w:pPr>
        <w:jc w:val="both"/>
        <w:rPr>
          <w:sz w:val="28"/>
          <w:szCs w:val="28"/>
        </w:rPr>
      </w:pPr>
      <w:r w:rsidRPr="00402620">
        <w:rPr>
          <w:sz w:val="28"/>
          <w:szCs w:val="28"/>
        </w:rPr>
        <w:t xml:space="preserve">Администрацией </w:t>
      </w:r>
      <w:r>
        <w:rPr>
          <w:sz w:val="28"/>
          <w:szCs w:val="28"/>
        </w:rPr>
        <w:t>Медяковского сельсовета</w:t>
      </w:r>
      <w:r w:rsidRPr="00402620">
        <w:rPr>
          <w:sz w:val="28"/>
          <w:szCs w:val="28"/>
        </w:rPr>
        <w:t xml:space="preserve"> принимаются все меры  для увеличения налогового потенциала </w:t>
      </w:r>
      <w:r>
        <w:rPr>
          <w:sz w:val="28"/>
          <w:szCs w:val="28"/>
        </w:rPr>
        <w:t>поселения. Провод</w:t>
      </w:r>
      <w:r w:rsidRPr="00402620">
        <w:rPr>
          <w:sz w:val="28"/>
          <w:szCs w:val="28"/>
        </w:rPr>
        <w:t>ятся мероприятия по выявлению земельных участков, используемых с нарушениями, находящихся в пользовании без соответствующего закрепления (оформления), используемых не по целевому назначению. Для повышения собираемости земельного налога необходимо продолжить работу по актуализации сведений о земельных участках, учтенных в реестре объектов недвижимости, в части сведений о правообладателях земельных участков.</w:t>
      </w:r>
    </w:p>
    <w:p w:rsidR="00775535" w:rsidRPr="00C52A72" w:rsidRDefault="00775535" w:rsidP="00775535">
      <w:pPr>
        <w:widowControl w:val="0"/>
        <w:autoSpaceDE w:val="0"/>
        <w:autoSpaceDN w:val="0"/>
        <w:adjustRightInd w:val="0"/>
        <w:jc w:val="center"/>
        <w:rPr>
          <w:rFonts w:ascii="Times New Roman CYR" w:hAnsi="Times New Roman CYR" w:cs="Times New Roman CYR"/>
          <w:b/>
          <w:bCs/>
          <w:sz w:val="28"/>
          <w:szCs w:val="28"/>
        </w:rPr>
      </w:pPr>
      <w:r w:rsidRPr="00C52A72">
        <w:rPr>
          <w:rFonts w:ascii="Times New Roman CYR" w:hAnsi="Times New Roman CYR" w:cs="Times New Roman CYR"/>
          <w:b/>
          <w:bCs/>
          <w:sz w:val="28"/>
          <w:szCs w:val="28"/>
        </w:rPr>
        <w:t xml:space="preserve"> Основные направления налоговой политики </w:t>
      </w:r>
      <w:r>
        <w:rPr>
          <w:rFonts w:ascii="Times New Roman CYR" w:hAnsi="Times New Roman CYR" w:cs="Times New Roman CYR"/>
          <w:b/>
          <w:bCs/>
          <w:sz w:val="28"/>
          <w:szCs w:val="28"/>
        </w:rPr>
        <w:t>Медяковского сельсовета на 2018</w:t>
      </w:r>
      <w:r w:rsidRPr="00C52A72">
        <w:rPr>
          <w:rFonts w:ascii="Times New Roman CYR" w:hAnsi="Times New Roman CYR" w:cs="Times New Roman CYR"/>
          <w:b/>
          <w:bCs/>
          <w:sz w:val="28"/>
          <w:szCs w:val="28"/>
        </w:rPr>
        <w:t xml:space="preserve"> год и на плановый пери</w:t>
      </w:r>
      <w:r>
        <w:rPr>
          <w:rFonts w:ascii="Times New Roman CYR" w:hAnsi="Times New Roman CYR" w:cs="Times New Roman CYR"/>
          <w:b/>
          <w:bCs/>
          <w:sz w:val="28"/>
          <w:szCs w:val="28"/>
        </w:rPr>
        <w:t>од 2019 и 2020</w:t>
      </w:r>
      <w:r w:rsidRPr="00C52A72">
        <w:rPr>
          <w:rFonts w:ascii="Times New Roman CYR" w:hAnsi="Times New Roman CYR" w:cs="Times New Roman CYR"/>
          <w:b/>
          <w:bCs/>
          <w:sz w:val="28"/>
          <w:szCs w:val="28"/>
        </w:rPr>
        <w:t xml:space="preserve"> годов</w:t>
      </w:r>
    </w:p>
    <w:p w:rsidR="00775535" w:rsidRPr="00C52A72" w:rsidRDefault="00775535" w:rsidP="00775535">
      <w:pPr>
        <w:widowControl w:val="0"/>
        <w:autoSpaceDE w:val="0"/>
        <w:autoSpaceDN w:val="0"/>
        <w:adjustRightInd w:val="0"/>
        <w:jc w:val="center"/>
        <w:rPr>
          <w:rFonts w:ascii="Times New Roman CYR" w:hAnsi="Times New Roman CYR" w:cs="Times New Roman CYR"/>
          <w:b/>
          <w:bCs/>
          <w:sz w:val="28"/>
          <w:szCs w:val="28"/>
        </w:rPr>
      </w:pPr>
    </w:p>
    <w:p w:rsidR="00775535" w:rsidRDefault="00775535" w:rsidP="00775535">
      <w:pPr>
        <w:autoSpaceDE w:val="0"/>
        <w:autoSpaceDN w:val="0"/>
        <w:adjustRightInd w:val="0"/>
        <w:ind w:firstLine="709"/>
        <w:jc w:val="both"/>
        <w:rPr>
          <w:sz w:val="28"/>
          <w:szCs w:val="28"/>
        </w:rPr>
      </w:pPr>
      <w:r w:rsidRPr="00C52A72">
        <w:rPr>
          <w:sz w:val="28"/>
          <w:szCs w:val="28"/>
        </w:rPr>
        <w:t xml:space="preserve">Налоговая политика </w:t>
      </w:r>
      <w:r>
        <w:rPr>
          <w:sz w:val="28"/>
          <w:szCs w:val="28"/>
        </w:rPr>
        <w:t xml:space="preserve">сельского  </w:t>
      </w:r>
      <w:r w:rsidRPr="00C52A72">
        <w:rPr>
          <w:sz w:val="28"/>
          <w:szCs w:val="28"/>
        </w:rPr>
        <w:t>поселения определена с учетом основных направлений налоговой политики Российской Федераци</w:t>
      </w:r>
      <w:r>
        <w:rPr>
          <w:sz w:val="28"/>
          <w:szCs w:val="28"/>
        </w:rPr>
        <w:t>и и Новосибирской области на 2018</w:t>
      </w:r>
      <w:r w:rsidRPr="00C52A72">
        <w:rPr>
          <w:sz w:val="28"/>
          <w:szCs w:val="28"/>
        </w:rPr>
        <w:t xml:space="preserve"> год и на плановы</w:t>
      </w:r>
      <w:r>
        <w:rPr>
          <w:sz w:val="28"/>
          <w:szCs w:val="28"/>
        </w:rPr>
        <w:t>й период 2019 и 2020</w:t>
      </w:r>
      <w:r w:rsidRPr="00C52A72">
        <w:rPr>
          <w:sz w:val="28"/>
          <w:szCs w:val="28"/>
        </w:rPr>
        <w:t xml:space="preserve"> годов и ориентирована на мобилизацию собственных доходов. </w:t>
      </w:r>
    </w:p>
    <w:p w:rsidR="00775535" w:rsidRPr="00B23D2E" w:rsidRDefault="00775535" w:rsidP="00775535">
      <w:pPr>
        <w:widowControl w:val="0"/>
        <w:autoSpaceDE w:val="0"/>
        <w:autoSpaceDN w:val="0"/>
        <w:adjustRightInd w:val="0"/>
        <w:ind w:firstLine="709"/>
        <w:jc w:val="both"/>
        <w:rPr>
          <w:sz w:val="28"/>
          <w:szCs w:val="28"/>
        </w:rPr>
      </w:pPr>
      <w:r>
        <w:rPr>
          <w:sz w:val="28"/>
          <w:szCs w:val="28"/>
        </w:rPr>
        <w:t>В целях</w:t>
      </w:r>
      <w:r w:rsidRPr="00B23D2E">
        <w:rPr>
          <w:sz w:val="28"/>
          <w:szCs w:val="28"/>
        </w:rPr>
        <w:t xml:space="preserve"> обеспечения устойчивого роста налоговых поступлений необходимо определить пути расширения налоговой базы основных видов налогов.</w:t>
      </w:r>
    </w:p>
    <w:p w:rsidR="00775535" w:rsidRPr="00B23D2E" w:rsidRDefault="00775535" w:rsidP="00775535">
      <w:pPr>
        <w:widowControl w:val="0"/>
        <w:autoSpaceDE w:val="0"/>
        <w:autoSpaceDN w:val="0"/>
        <w:adjustRightInd w:val="0"/>
        <w:ind w:firstLine="709"/>
        <w:jc w:val="both"/>
        <w:rPr>
          <w:sz w:val="28"/>
          <w:szCs w:val="28"/>
        </w:rPr>
      </w:pPr>
      <w:r w:rsidRPr="00B23D2E">
        <w:rPr>
          <w:sz w:val="28"/>
          <w:szCs w:val="28"/>
        </w:rPr>
        <w:t>Рост бюджетных поступлений планируется достичь за счет:</w:t>
      </w:r>
    </w:p>
    <w:p w:rsidR="00775535" w:rsidRPr="00B23D2E" w:rsidRDefault="00775535" w:rsidP="00775535">
      <w:pPr>
        <w:widowControl w:val="0"/>
        <w:autoSpaceDE w:val="0"/>
        <w:autoSpaceDN w:val="0"/>
        <w:adjustRightInd w:val="0"/>
        <w:ind w:firstLine="709"/>
        <w:jc w:val="both"/>
        <w:rPr>
          <w:sz w:val="28"/>
          <w:szCs w:val="28"/>
        </w:rPr>
      </w:pPr>
      <w:r w:rsidRPr="00B23D2E">
        <w:rPr>
          <w:sz w:val="28"/>
          <w:szCs w:val="28"/>
        </w:rPr>
        <w:t>- усиления ра</w:t>
      </w:r>
      <w:r>
        <w:rPr>
          <w:sz w:val="28"/>
          <w:szCs w:val="28"/>
        </w:rPr>
        <w:t>боты по неплатежам в местный бюджет</w:t>
      </w:r>
      <w:r w:rsidRPr="00B23D2E">
        <w:rPr>
          <w:sz w:val="28"/>
          <w:szCs w:val="28"/>
        </w:rPr>
        <w:t>;</w:t>
      </w:r>
    </w:p>
    <w:p w:rsidR="00775535" w:rsidRPr="00B23D2E" w:rsidRDefault="00775535" w:rsidP="00775535">
      <w:pPr>
        <w:widowControl w:val="0"/>
        <w:autoSpaceDE w:val="0"/>
        <w:autoSpaceDN w:val="0"/>
        <w:adjustRightInd w:val="0"/>
        <w:ind w:firstLine="709"/>
        <w:jc w:val="both"/>
        <w:rPr>
          <w:sz w:val="28"/>
          <w:szCs w:val="28"/>
        </w:rPr>
      </w:pPr>
      <w:r>
        <w:rPr>
          <w:sz w:val="28"/>
          <w:szCs w:val="28"/>
        </w:rPr>
        <w:t>-</w:t>
      </w:r>
      <w:r w:rsidRPr="00B23D2E">
        <w:rPr>
          <w:sz w:val="28"/>
          <w:szCs w:val="28"/>
        </w:rPr>
        <w:t>проведения оценки социальной и бюджетной эффективности установленных на местном уровне налоговых льгот и отмены неэффективных налоговых льгот;</w:t>
      </w:r>
    </w:p>
    <w:p w:rsidR="00775535" w:rsidRPr="00B23D2E" w:rsidRDefault="00775535" w:rsidP="00775535">
      <w:pPr>
        <w:widowControl w:val="0"/>
        <w:autoSpaceDE w:val="0"/>
        <w:autoSpaceDN w:val="0"/>
        <w:adjustRightInd w:val="0"/>
        <w:ind w:firstLine="709"/>
        <w:jc w:val="both"/>
        <w:rPr>
          <w:sz w:val="28"/>
          <w:szCs w:val="28"/>
        </w:rPr>
      </w:pPr>
      <w:r w:rsidRPr="00B23D2E">
        <w:rPr>
          <w:sz w:val="28"/>
          <w:szCs w:val="28"/>
        </w:rPr>
        <w:t>- совершенствования управления муниципальной собственностью путем:</w:t>
      </w:r>
    </w:p>
    <w:p w:rsidR="00775535" w:rsidRPr="00B23D2E" w:rsidRDefault="00775535" w:rsidP="00775535">
      <w:pPr>
        <w:widowControl w:val="0"/>
        <w:autoSpaceDE w:val="0"/>
        <w:autoSpaceDN w:val="0"/>
        <w:adjustRightInd w:val="0"/>
        <w:ind w:firstLine="709"/>
        <w:jc w:val="both"/>
        <w:rPr>
          <w:sz w:val="28"/>
          <w:szCs w:val="28"/>
        </w:rPr>
      </w:pPr>
      <w:r w:rsidRPr="00B23D2E">
        <w:rPr>
          <w:sz w:val="28"/>
          <w:szCs w:val="28"/>
        </w:rPr>
        <w:t>а) повышения эффективности управления муниципальным имуществом и земельными участками;</w:t>
      </w:r>
    </w:p>
    <w:p w:rsidR="00775535" w:rsidRPr="00B23D2E" w:rsidRDefault="00775535" w:rsidP="00775535">
      <w:pPr>
        <w:widowControl w:val="0"/>
        <w:autoSpaceDE w:val="0"/>
        <w:autoSpaceDN w:val="0"/>
        <w:adjustRightInd w:val="0"/>
        <w:ind w:firstLine="709"/>
        <w:jc w:val="both"/>
        <w:rPr>
          <w:sz w:val="28"/>
          <w:szCs w:val="28"/>
        </w:rPr>
      </w:pPr>
      <w:r w:rsidRPr="00B23D2E">
        <w:rPr>
          <w:sz w:val="28"/>
          <w:szCs w:val="28"/>
        </w:rPr>
        <w:t>б) обеспечения сохранности муниципального имущества;</w:t>
      </w:r>
    </w:p>
    <w:p w:rsidR="00775535" w:rsidRPr="00B23D2E" w:rsidRDefault="00775535" w:rsidP="00775535">
      <w:pPr>
        <w:widowControl w:val="0"/>
        <w:autoSpaceDE w:val="0"/>
        <w:autoSpaceDN w:val="0"/>
        <w:adjustRightInd w:val="0"/>
        <w:ind w:firstLine="709"/>
        <w:jc w:val="both"/>
        <w:rPr>
          <w:sz w:val="28"/>
          <w:szCs w:val="28"/>
        </w:rPr>
      </w:pPr>
      <w:r w:rsidRPr="00B23D2E">
        <w:rPr>
          <w:sz w:val="28"/>
          <w:szCs w:val="28"/>
        </w:rPr>
        <w:t>в) проведения инвентаризации муниципального недвижимого имущества и внесения предложений по результатам инвентаризации в части даль</w:t>
      </w:r>
      <w:r>
        <w:rPr>
          <w:sz w:val="28"/>
          <w:szCs w:val="28"/>
        </w:rPr>
        <w:t>нейшего использования имущества.</w:t>
      </w:r>
    </w:p>
    <w:p w:rsidR="00775535" w:rsidRPr="00A66973" w:rsidRDefault="00775535" w:rsidP="00775535">
      <w:pPr>
        <w:widowControl w:val="0"/>
        <w:autoSpaceDE w:val="0"/>
        <w:autoSpaceDN w:val="0"/>
        <w:adjustRightInd w:val="0"/>
        <w:ind w:firstLine="709"/>
        <w:jc w:val="both"/>
        <w:rPr>
          <w:sz w:val="28"/>
          <w:szCs w:val="28"/>
        </w:rPr>
      </w:pPr>
      <w:r w:rsidRPr="00B23D2E">
        <w:rPr>
          <w:sz w:val="28"/>
          <w:szCs w:val="28"/>
        </w:rPr>
        <w:t>На 201</w:t>
      </w:r>
      <w:r>
        <w:rPr>
          <w:sz w:val="28"/>
          <w:szCs w:val="28"/>
        </w:rPr>
        <w:t>8</w:t>
      </w:r>
      <w:r w:rsidRPr="00B23D2E">
        <w:rPr>
          <w:sz w:val="28"/>
          <w:szCs w:val="28"/>
        </w:rPr>
        <w:t>-20</w:t>
      </w:r>
      <w:r>
        <w:rPr>
          <w:sz w:val="28"/>
          <w:szCs w:val="28"/>
        </w:rPr>
        <w:t>20</w:t>
      </w:r>
      <w:r w:rsidRPr="00B23D2E">
        <w:rPr>
          <w:sz w:val="28"/>
          <w:szCs w:val="28"/>
        </w:rPr>
        <w:t xml:space="preserve"> годы сохраняется преемственность следующих</w:t>
      </w:r>
      <w:r>
        <w:rPr>
          <w:sz w:val="28"/>
          <w:szCs w:val="28"/>
        </w:rPr>
        <w:t xml:space="preserve"> направлений налоговой политики:</w:t>
      </w:r>
    </w:p>
    <w:p w:rsidR="00775535" w:rsidRDefault="00775535" w:rsidP="00775535">
      <w:pPr>
        <w:ind w:firstLine="709"/>
        <w:rPr>
          <w:b/>
          <w:sz w:val="28"/>
          <w:szCs w:val="28"/>
        </w:rPr>
      </w:pPr>
    </w:p>
    <w:p w:rsidR="00775535" w:rsidRPr="00C52A72" w:rsidRDefault="00775535" w:rsidP="00417DDA">
      <w:pPr>
        <w:ind w:firstLine="709"/>
        <w:rPr>
          <w:b/>
          <w:sz w:val="28"/>
          <w:szCs w:val="28"/>
        </w:rPr>
      </w:pPr>
      <w:r w:rsidRPr="00C52A72">
        <w:rPr>
          <w:b/>
          <w:sz w:val="28"/>
          <w:szCs w:val="28"/>
        </w:rPr>
        <w:lastRenderedPageBreak/>
        <w:t>Налог на доходы физических лиц</w:t>
      </w:r>
    </w:p>
    <w:p w:rsidR="00775535" w:rsidRPr="00A01493" w:rsidRDefault="00775535" w:rsidP="00775535">
      <w:pPr>
        <w:jc w:val="both"/>
        <w:rPr>
          <w:sz w:val="28"/>
          <w:szCs w:val="28"/>
        </w:rPr>
      </w:pPr>
      <w:r>
        <w:rPr>
          <w:sz w:val="28"/>
          <w:szCs w:val="28"/>
        </w:rPr>
        <w:tab/>
      </w:r>
      <w:r w:rsidRPr="00A01493">
        <w:rPr>
          <w:sz w:val="28"/>
          <w:szCs w:val="28"/>
        </w:rPr>
        <w:t>Налог на доходы физических лиц является самым массовым налогом с населения и играет важную роль в доходах местного бюджета.</w:t>
      </w:r>
    </w:p>
    <w:p w:rsidR="00775535" w:rsidRPr="005C25F7" w:rsidRDefault="00775535" w:rsidP="005C25F7">
      <w:pPr>
        <w:ind w:firstLine="709"/>
        <w:jc w:val="both"/>
        <w:rPr>
          <w:b/>
          <w:sz w:val="28"/>
          <w:szCs w:val="28"/>
        </w:rPr>
      </w:pPr>
      <w:r w:rsidRPr="00C52A72">
        <w:rPr>
          <w:sz w:val="28"/>
          <w:szCs w:val="28"/>
        </w:rPr>
        <w:t>Основной задачей налоговой пол</w:t>
      </w:r>
      <w:r>
        <w:rPr>
          <w:sz w:val="28"/>
          <w:szCs w:val="28"/>
        </w:rPr>
        <w:t>и</w:t>
      </w:r>
      <w:r w:rsidRPr="00C52A72">
        <w:rPr>
          <w:sz w:val="28"/>
          <w:szCs w:val="28"/>
        </w:rPr>
        <w:t>тики поселения в отношении налога на доходы физических лиц является принятие мер, направленных на повышение дисциплины работодателей - налоговых агентов. Это связано с фактами удержания и несвоевременного перечисления в бюджеты сумм налога налоговыми агентами, что, по сути, является формой налогового кредита для недобросовестных налоговых агентов, применения «серых схем» выплаты заработной платы</w:t>
      </w:r>
      <w:r w:rsidR="005C25F7">
        <w:rPr>
          <w:sz w:val="28"/>
          <w:szCs w:val="28"/>
        </w:rPr>
        <w:t>.</w:t>
      </w:r>
    </w:p>
    <w:p w:rsidR="00775535" w:rsidRPr="006C48F2" w:rsidRDefault="00775535" w:rsidP="005C25F7">
      <w:pPr>
        <w:autoSpaceDE w:val="0"/>
        <w:autoSpaceDN w:val="0"/>
        <w:adjustRightInd w:val="0"/>
        <w:ind w:firstLine="709"/>
        <w:jc w:val="center"/>
        <w:outlineLvl w:val="0"/>
        <w:rPr>
          <w:b/>
          <w:sz w:val="28"/>
          <w:szCs w:val="28"/>
        </w:rPr>
      </w:pPr>
      <w:r w:rsidRPr="006C48F2">
        <w:rPr>
          <w:b/>
          <w:sz w:val="28"/>
          <w:szCs w:val="28"/>
        </w:rPr>
        <w:t>Налог на имущество</w:t>
      </w:r>
    </w:p>
    <w:p w:rsidR="00775535" w:rsidRPr="00A01493" w:rsidRDefault="00775535" w:rsidP="00775535">
      <w:pPr>
        <w:jc w:val="both"/>
        <w:rPr>
          <w:sz w:val="28"/>
          <w:szCs w:val="28"/>
        </w:rPr>
      </w:pPr>
      <w:r w:rsidRPr="00A01493">
        <w:rPr>
          <w:sz w:val="28"/>
          <w:szCs w:val="28"/>
        </w:rPr>
        <w:t xml:space="preserve">В целях повышения доходов местных бюджетов с 01 января 2015 года введен на территории </w:t>
      </w:r>
      <w:r>
        <w:rPr>
          <w:sz w:val="28"/>
          <w:szCs w:val="28"/>
        </w:rPr>
        <w:t>поселка</w:t>
      </w:r>
      <w:r w:rsidRPr="00A01493">
        <w:rPr>
          <w:sz w:val="28"/>
          <w:szCs w:val="28"/>
        </w:rPr>
        <w:t xml:space="preserve"> налог на имущество физических лиц от кадастровой стоимости  объектов налогообложения.</w:t>
      </w:r>
    </w:p>
    <w:p w:rsidR="00775535" w:rsidRPr="00CA2FF6" w:rsidRDefault="00775535" w:rsidP="00775535">
      <w:pPr>
        <w:jc w:val="both"/>
        <w:rPr>
          <w:sz w:val="28"/>
          <w:szCs w:val="28"/>
        </w:rPr>
      </w:pPr>
      <w:r w:rsidRPr="00CA2FF6">
        <w:rPr>
          <w:sz w:val="28"/>
          <w:szCs w:val="28"/>
        </w:rPr>
        <w:t>В качестве налоговой базы для исчисления налога на недвижимое имущество применяется кадастровая стоимость объекта налогообложения.</w:t>
      </w:r>
    </w:p>
    <w:p w:rsidR="00775535" w:rsidRPr="006C48F2" w:rsidRDefault="00775535" w:rsidP="00775535">
      <w:pPr>
        <w:jc w:val="both"/>
        <w:rPr>
          <w:sz w:val="28"/>
          <w:szCs w:val="28"/>
        </w:rPr>
      </w:pPr>
      <w:r>
        <w:rPr>
          <w:sz w:val="28"/>
        </w:rPr>
        <w:tab/>
      </w:r>
      <w:r w:rsidRPr="006C48F2">
        <w:rPr>
          <w:sz w:val="28"/>
          <w:szCs w:val="28"/>
        </w:rPr>
        <w:t xml:space="preserve">В связи с этим особо актуальным становится вопрос об уровне полноты и достоверности сведений о наполнении базы данных налоговых органов области по имуществу, включая земельные участки, и их правообладателях. </w:t>
      </w:r>
    </w:p>
    <w:p w:rsidR="00775535" w:rsidRPr="006C48F2" w:rsidRDefault="00775535" w:rsidP="00775535">
      <w:pPr>
        <w:pStyle w:val="a7"/>
        <w:spacing w:before="0" w:after="0"/>
        <w:ind w:firstLine="709"/>
        <w:jc w:val="both"/>
        <w:rPr>
          <w:sz w:val="28"/>
          <w:szCs w:val="28"/>
        </w:rPr>
      </w:pPr>
      <w:r w:rsidRPr="006C48F2">
        <w:rPr>
          <w:sz w:val="28"/>
          <w:szCs w:val="28"/>
        </w:rPr>
        <w:t xml:space="preserve">В настоящее время имеется ряд проблем, связанных с созданием и предоставлением налоговым органам базы данных в отношении всего зарегистрированного имущества о налогооблагаемых объектах недвижимости и их собственниках. </w:t>
      </w:r>
    </w:p>
    <w:p w:rsidR="00775535" w:rsidRPr="005C25F7" w:rsidRDefault="00775535" w:rsidP="005C25F7">
      <w:pPr>
        <w:pStyle w:val="a7"/>
        <w:spacing w:before="0" w:after="0"/>
        <w:ind w:firstLine="709"/>
        <w:jc w:val="both"/>
        <w:rPr>
          <w:sz w:val="28"/>
          <w:szCs w:val="28"/>
        </w:rPr>
      </w:pPr>
      <w:r w:rsidRPr="006C48F2">
        <w:rPr>
          <w:sz w:val="28"/>
          <w:szCs w:val="28"/>
        </w:rPr>
        <w:t xml:space="preserve">Это существенный резерв для пополнения местных бюджетов. </w:t>
      </w:r>
    </w:p>
    <w:p w:rsidR="00775535" w:rsidRPr="005C25F7" w:rsidRDefault="00775535" w:rsidP="005C25F7">
      <w:pPr>
        <w:jc w:val="center"/>
        <w:rPr>
          <w:b/>
          <w:bCs/>
          <w:iCs/>
          <w:sz w:val="28"/>
          <w:szCs w:val="28"/>
        </w:rPr>
      </w:pPr>
      <w:r w:rsidRPr="00B84028">
        <w:rPr>
          <w:b/>
          <w:bCs/>
          <w:iCs/>
          <w:sz w:val="28"/>
          <w:szCs w:val="28"/>
        </w:rPr>
        <w:t>Земельный налог</w:t>
      </w:r>
    </w:p>
    <w:p w:rsidR="00775535" w:rsidRDefault="00775535" w:rsidP="00775535">
      <w:pPr>
        <w:jc w:val="both"/>
        <w:rPr>
          <w:bCs/>
          <w:iCs/>
          <w:sz w:val="28"/>
          <w:szCs w:val="28"/>
        </w:rPr>
      </w:pPr>
      <w:r w:rsidRPr="00C343E2">
        <w:rPr>
          <w:bCs/>
          <w:iCs/>
          <w:sz w:val="28"/>
          <w:szCs w:val="28"/>
        </w:rPr>
        <w:tab/>
        <w:t>С 01 января 2015 года по земельному налогу установлены максимальные ставки от кадастровой стоимости земельных участков</w:t>
      </w:r>
      <w:r>
        <w:rPr>
          <w:bCs/>
          <w:iCs/>
          <w:sz w:val="28"/>
          <w:szCs w:val="28"/>
        </w:rPr>
        <w:t>.</w:t>
      </w:r>
    </w:p>
    <w:p w:rsidR="00775535" w:rsidRPr="005C25F7" w:rsidRDefault="00775535" w:rsidP="005C25F7">
      <w:pPr>
        <w:jc w:val="both"/>
        <w:rPr>
          <w:bCs/>
          <w:iCs/>
          <w:sz w:val="28"/>
          <w:szCs w:val="28"/>
        </w:rPr>
      </w:pPr>
      <w:r>
        <w:rPr>
          <w:bCs/>
          <w:iCs/>
          <w:sz w:val="28"/>
          <w:szCs w:val="28"/>
        </w:rPr>
        <w:t xml:space="preserve">     Проведение работы по выявлению и урегулированию налоговой базы по земельному налогу на основе решения вопросов оформления собственности на земельные участки и недвижимое имущество, что будет являться в дальнейшем основой для формирования налога на недвижимость и увеличения доходной части бюджета.</w:t>
      </w:r>
    </w:p>
    <w:p w:rsidR="00775535" w:rsidRPr="005C25F7" w:rsidRDefault="00775535" w:rsidP="005C25F7">
      <w:pPr>
        <w:widowControl w:val="0"/>
        <w:autoSpaceDE w:val="0"/>
        <w:autoSpaceDN w:val="0"/>
        <w:adjustRightInd w:val="0"/>
        <w:rPr>
          <w:rFonts w:ascii="Times New Roman CYR" w:hAnsi="Times New Roman CYR" w:cs="Times New Roman CYR"/>
          <w:b/>
          <w:bCs/>
          <w:iCs/>
          <w:sz w:val="28"/>
          <w:szCs w:val="28"/>
        </w:rPr>
      </w:pPr>
      <w:r w:rsidRPr="00AE4A88">
        <w:rPr>
          <w:rFonts w:ascii="Times New Roman CYR" w:hAnsi="Times New Roman CYR" w:cs="Times New Roman CYR"/>
          <w:b/>
          <w:bCs/>
          <w:iCs/>
          <w:sz w:val="28"/>
          <w:szCs w:val="28"/>
        </w:rPr>
        <w:t>Неналоговые доходы</w:t>
      </w:r>
    </w:p>
    <w:p w:rsidR="00775535" w:rsidRPr="005C25F7" w:rsidRDefault="00775535" w:rsidP="005C25F7">
      <w:pPr>
        <w:widowControl w:val="0"/>
        <w:autoSpaceDE w:val="0"/>
        <w:autoSpaceDN w:val="0"/>
        <w:adjustRightInd w:val="0"/>
        <w:jc w:val="center"/>
        <w:rPr>
          <w:rFonts w:ascii="Times New Roman CYR" w:hAnsi="Times New Roman CYR" w:cs="Times New Roman CYR"/>
          <w:b/>
          <w:bCs/>
          <w:sz w:val="28"/>
          <w:szCs w:val="28"/>
        </w:rPr>
      </w:pPr>
      <w:r w:rsidRPr="00AE4A88">
        <w:rPr>
          <w:rFonts w:ascii="Times New Roman CYR" w:hAnsi="Times New Roman CYR" w:cs="Times New Roman CYR"/>
          <w:b/>
          <w:bCs/>
          <w:sz w:val="28"/>
          <w:szCs w:val="28"/>
        </w:rPr>
        <w:t>Основные задачи и цели по увеличению неналоговых доходов</w:t>
      </w:r>
    </w:p>
    <w:p w:rsidR="00775535" w:rsidRPr="00AE4A88" w:rsidRDefault="00775535" w:rsidP="00775535">
      <w:pPr>
        <w:widowControl w:val="0"/>
        <w:autoSpaceDE w:val="0"/>
        <w:autoSpaceDN w:val="0"/>
        <w:adjustRightInd w:val="0"/>
        <w:ind w:firstLine="709"/>
        <w:jc w:val="both"/>
        <w:rPr>
          <w:rFonts w:ascii="Times New Roman CYR" w:hAnsi="Times New Roman CYR" w:cs="Times New Roman CYR"/>
          <w:sz w:val="28"/>
          <w:szCs w:val="28"/>
        </w:rPr>
      </w:pPr>
      <w:r w:rsidRPr="00AE4A88">
        <w:rPr>
          <w:rFonts w:ascii="Times New Roman CYR" w:hAnsi="Times New Roman CYR" w:cs="Times New Roman CYR"/>
          <w:sz w:val="28"/>
          <w:szCs w:val="28"/>
        </w:rPr>
        <w:t>В целях увеличения поступлений в бюджет поселения неналоговых доходов необходимо</w:t>
      </w:r>
      <w:r>
        <w:rPr>
          <w:rFonts w:ascii="Times New Roman CYR" w:hAnsi="Times New Roman CYR" w:cs="Times New Roman CYR"/>
          <w:sz w:val="28"/>
          <w:szCs w:val="28"/>
        </w:rPr>
        <w:t xml:space="preserve"> следующее</w:t>
      </w:r>
      <w:r w:rsidRPr="00AE4A88">
        <w:rPr>
          <w:rFonts w:ascii="Times New Roman CYR" w:hAnsi="Times New Roman CYR" w:cs="Times New Roman CYR"/>
          <w:sz w:val="28"/>
          <w:szCs w:val="28"/>
        </w:rPr>
        <w:t>:</w:t>
      </w:r>
    </w:p>
    <w:p w:rsidR="00775535" w:rsidRPr="00AE4A88" w:rsidRDefault="00775535" w:rsidP="00775535">
      <w:pPr>
        <w:ind w:firstLine="709"/>
        <w:jc w:val="both"/>
        <w:rPr>
          <w:sz w:val="28"/>
          <w:szCs w:val="28"/>
        </w:rPr>
      </w:pPr>
      <w:r>
        <w:rPr>
          <w:sz w:val="28"/>
          <w:szCs w:val="28"/>
        </w:rPr>
        <w:t>- отчуждение и перепрофилирование</w:t>
      </w:r>
      <w:r w:rsidRPr="00AE4A88">
        <w:rPr>
          <w:sz w:val="28"/>
          <w:szCs w:val="28"/>
        </w:rPr>
        <w:t xml:space="preserve"> муниципального имущества, которое не используется для решения вопросов местного значения; </w:t>
      </w:r>
    </w:p>
    <w:p w:rsidR="00775535" w:rsidRPr="00AE4A88" w:rsidRDefault="00775535" w:rsidP="00775535">
      <w:pPr>
        <w:ind w:firstLine="709"/>
        <w:jc w:val="both"/>
        <w:rPr>
          <w:sz w:val="28"/>
          <w:szCs w:val="28"/>
        </w:rPr>
      </w:pPr>
      <w:r w:rsidRPr="00AE4A88">
        <w:rPr>
          <w:sz w:val="28"/>
          <w:szCs w:val="28"/>
        </w:rPr>
        <w:t xml:space="preserve">- решение вопросов по оформлению собственности на земельные участки и недвижимое имущество; </w:t>
      </w:r>
    </w:p>
    <w:p w:rsidR="00775535" w:rsidRPr="00AE4A88" w:rsidRDefault="00775535" w:rsidP="00775535">
      <w:pPr>
        <w:ind w:firstLine="709"/>
        <w:jc w:val="both"/>
        <w:rPr>
          <w:sz w:val="28"/>
          <w:szCs w:val="28"/>
        </w:rPr>
      </w:pPr>
      <w:r w:rsidRPr="00AE4A88">
        <w:rPr>
          <w:sz w:val="28"/>
          <w:szCs w:val="28"/>
        </w:rPr>
        <w:t>- анализ эффективности использования муниципального имущества;</w:t>
      </w:r>
    </w:p>
    <w:p w:rsidR="00775535" w:rsidRPr="00AE4A88" w:rsidRDefault="00775535" w:rsidP="00775535">
      <w:pPr>
        <w:ind w:firstLine="709"/>
        <w:jc w:val="both"/>
        <w:rPr>
          <w:sz w:val="28"/>
          <w:szCs w:val="28"/>
        </w:rPr>
      </w:pPr>
      <w:r w:rsidRPr="00AE4A88">
        <w:rPr>
          <w:sz w:val="28"/>
          <w:szCs w:val="28"/>
        </w:rPr>
        <w:t>- выявление неиспользуемых основных фондов муниципальных учреждений и принятие мер, направленных на эффективность их использования;</w:t>
      </w:r>
    </w:p>
    <w:p w:rsidR="00775535" w:rsidRPr="00AE4A88" w:rsidRDefault="00775535" w:rsidP="00775535">
      <w:pPr>
        <w:ind w:firstLine="709"/>
        <w:jc w:val="both"/>
        <w:rPr>
          <w:sz w:val="28"/>
          <w:szCs w:val="28"/>
        </w:rPr>
      </w:pPr>
      <w:r w:rsidRPr="00AE4A88">
        <w:rPr>
          <w:sz w:val="28"/>
          <w:szCs w:val="28"/>
        </w:rPr>
        <w:t>- осуществление контроля за поступлением средств от использования муниципальной собственности.</w:t>
      </w:r>
    </w:p>
    <w:p w:rsidR="00775535" w:rsidRDefault="00775535" w:rsidP="00417DDA">
      <w:pPr>
        <w:autoSpaceDE w:val="0"/>
        <w:autoSpaceDN w:val="0"/>
        <w:adjustRightInd w:val="0"/>
        <w:ind w:firstLine="540"/>
        <w:jc w:val="center"/>
      </w:pPr>
    </w:p>
    <w:p w:rsidR="00775535" w:rsidRPr="00366ED0" w:rsidRDefault="00775535" w:rsidP="00775535">
      <w:pPr>
        <w:autoSpaceDE w:val="0"/>
        <w:autoSpaceDN w:val="0"/>
        <w:adjustRightInd w:val="0"/>
        <w:ind w:firstLine="540"/>
        <w:jc w:val="right"/>
      </w:pPr>
      <w:r w:rsidRPr="00366ED0">
        <w:t>Приложение № 2</w:t>
      </w:r>
    </w:p>
    <w:p w:rsidR="00775535" w:rsidRPr="00366ED0" w:rsidRDefault="00775535" w:rsidP="00775535">
      <w:pPr>
        <w:autoSpaceDE w:val="0"/>
        <w:autoSpaceDN w:val="0"/>
        <w:adjustRightInd w:val="0"/>
        <w:ind w:firstLine="540"/>
        <w:jc w:val="right"/>
      </w:pPr>
      <w:r w:rsidRPr="00366ED0">
        <w:t xml:space="preserve">                                                                                          к постановлению администрации</w:t>
      </w:r>
    </w:p>
    <w:p w:rsidR="00775535" w:rsidRPr="00366ED0" w:rsidRDefault="00775535" w:rsidP="00775535">
      <w:pPr>
        <w:autoSpaceDE w:val="0"/>
        <w:autoSpaceDN w:val="0"/>
        <w:adjustRightInd w:val="0"/>
        <w:ind w:firstLine="540"/>
        <w:jc w:val="right"/>
      </w:pPr>
      <w:r>
        <w:t>Медяковского сельсовета</w:t>
      </w:r>
    </w:p>
    <w:p w:rsidR="00775535" w:rsidRPr="00417DDA" w:rsidRDefault="00775535" w:rsidP="00417DDA">
      <w:pPr>
        <w:autoSpaceDE w:val="0"/>
        <w:autoSpaceDN w:val="0"/>
        <w:adjustRightInd w:val="0"/>
        <w:ind w:firstLine="540"/>
        <w:jc w:val="right"/>
      </w:pPr>
      <w:r>
        <w:t xml:space="preserve">                               О</w:t>
      </w:r>
      <w:r w:rsidRPr="00366ED0">
        <w:t>т</w:t>
      </w:r>
      <w:r>
        <w:t xml:space="preserve"> 17.09.2017 № 43</w:t>
      </w:r>
    </w:p>
    <w:p w:rsidR="00775535" w:rsidRDefault="00775535" w:rsidP="00775535">
      <w:pPr>
        <w:autoSpaceDE w:val="0"/>
        <w:autoSpaceDN w:val="0"/>
        <w:adjustRightInd w:val="0"/>
        <w:ind w:left="360"/>
        <w:jc w:val="center"/>
        <w:rPr>
          <w:b/>
          <w:color w:val="FF0000"/>
          <w:sz w:val="28"/>
          <w:szCs w:val="28"/>
        </w:rPr>
      </w:pPr>
    </w:p>
    <w:p w:rsidR="00775535" w:rsidRPr="00366ED0" w:rsidRDefault="00775535" w:rsidP="00775535">
      <w:pPr>
        <w:autoSpaceDE w:val="0"/>
        <w:autoSpaceDN w:val="0"/>
        <w:adjustRightInd w:val="0"/>
        <w:jc w:val="center"/>
        <w:rPr>
          <w:b/>
          <w:sz w:val="28"/>
          <w:szCs w:val="28"/>
        </w:rPr>
      </w:pPr>
      <w:r w:rsidRPr="00366ED0">
        <w:rPr>
          <w:b/>
          <w:sz w:val="28"/>
          <w:szCs w:val="28"/>
        </w:rPr>
        <w:t>Основные направления бюджетной политики</w:t>
      </w:r>
    </w:p>
    <w:p w:rsidR="00775535" w:rsidRPr="00366ED0" w:rsidRDefault="00775535" w:rsidP="00775535">
      <w:pPr>
        <w:autoSpaceDE w:val="0"/>
        <w:autoSpaceDN w:val="0"/>
        <w:adjustRightInd w:val="0"/>
        <w:ind w:left="360"/>
        <w:jc w:val="center"/>
        <w:rPr>
          <w:b/>
          <w:sz w:val="28"/>
          <w:szCs w:val="28"/>
        </w:rPr>
      </w:pPr>
      <w:r>
        <w:rPr>
          <w:b/>
          <w:sz w:val="28"/>
          <w:szCs w:val="28"/>
        </w:rPr>
        <w:t>Медяковского сельсовета</w:t>
      </w:r>
    </w:p>
    <w:p w:rsidR="00775535" w:rsidRPr="00366ED0" w:rsidRDefault="00775535" w:rsidP="00775535">
      <w:pPr>
        <w:autoSpaceDE w:val="0"/>
        <w:autoSpaceDN w:val="0"/>
        <w:adjustRightInd w:val="0"/>
        <w:jc w:val="center"/>
        <w:rPr>
          <w:b/>
          <w:sz w:val="28"/>
          <w:szCs w:val="28"/>
        </w:rPr>
      </w:pPr>
      <w:r>
        <w:rPr>
          <w:b/>
          <w:sz w:val="28"/>
          <w:szCs w:val="28"/>
        </w:rPr>
        <w:t>на 2018</w:t>
      </w:r>
      <w:r w:rsidRPr="00366ED0">
        <w:rPr>
          <w:b/>
          <w:sz w:val="28"/>
          <w:szCs w:val="28"/>
        </w:rPr>
        <w:t xml:space="preserve"> год и на плановый период</w:t>
      </w:r>
    </w:p>
    <w:p w:rsidR="00775535" w:rsidRPr="00366ED0" w:rsidRDefault="00775535" w:rsidP="00775535">
      <w:pPr>
        <w:autoSpaceDE w:val="0"/>
        <w:autoSpaceDN w:val="0"/>
        <w:adjustRightInd w:val="0"/>
        <w:jc w:val="center"/>
        <w:rPr>
          <w:b/>
          <w:sz w:val="28"/>
          <w:szCs w:val="28"/>
        </w:rPr>
      </w:pPr>
      <w:r>
        <w:rPr>
          <w:b/>
          <w:sz w:val="28"/>
          <w:szCs w:val="28"/>
        </w:rPr>
        <w:t>2019 и 2020</w:t>
      </w:r>
      <w:r w:rsidRPr="00366ED0">
        <w:rPr>
          <w:b/>
          <w:sz w:val="28"/>
          <w:szCs w:val="28"/>
        </w:rPr>
        <w:t xml:space="preserve"> годов</w:t>
      </w:r>
    </w:p>
    <w:p w:rsidR="00775535" w:rsidRPr="00366ED0" w:rsidRDefault="00775535" w:rsidP="00775535">
      <w:pPr>
        <w:autoSpaceDE w:val="0"/>
        <w:autoSpaceDN w:val="0"/>
        <w:adjustRightInd w:val="0"/>
        <w:jc w:val="center"/>
        <w:rPr>
          <w:sz w:val="28"/>
          <w:szCs w:val="28"/>
        </w:rPr>
      </w:pPr>
    </w:p>
    <w:p w:rsidR="00775535" w:rsidRPr="00417DDA" w:rsidRDefault="00775535" w:rsidP="00417DDA">
      <w:pPr>
        <w:jc w:val="center"/>
        <w:rPr>
          <w:b/>
          <w:sz w:val="28"/>
          <w:szCs w:val="28"/>
        </w:rPr>
      </w:pPr>
      <w:r w:rsidRPr="00366ED0">
        <w:rPr>
          <w:b/>
          <w:sz w:val="28"/>
          <w:szCs w:val="28"/>
        </w:rPr>
        <w:t>1. Основные цели и з</w:t>
      </w:r>
      <w:r>
        <w:rPr>
          <w:b/>
          <w:sz w:val="28"/>
          <w:szCs w:val="28"/>
        </w:rPr>
        <w:t>адачи бюджетной политики на 2018 – 2020</w:t>
      </w:r>
      <w:r w:rsidRPr="00366ED0">
        <w:rPr>
          <w:b/>
          <w:sz w:val="28"/>
          <w:szCs w:val="28"/>
        </w:rPr>
        <w:t xml:space="preserve"> годы</w:t>
      </w:r>
    </w:p>
    <w:p w:rsidR="00775535" w:rsidRDefault="00775535" w:rsidP="00775535">
      <w:pPr>
        <w:pStyle w:val="af3"/>
        <w:ind w:firstLine="709"/>
        <w:contextualSpacing/>
        <w:jc w:val="both"/>
        <w:rPr>
          <w:sz w:val="28"/>
          <w:szCs w:val="28"/>
        </w:rPr>
      </w:pPr>
      <w:r w:rsidRPr="00B23D2E">
        <w:rPr>
          <w:sz w:val="28"/>
          <w:szCs w:val="28"/>
        </w:rPr>
        <w:t xml:space="preserve">Основные направления бюджетной политики </w:t>
      </w:r>
      <w:r>
        <w:rPr>
          <w:sz w:val="28"/>
          <w:szCs w:val="28"/>
        </w:rPr>
        <w:t>Медяковского сельсовета</w:t>
      </w:r>
      <w:r w:rsidRPr="00B23D2E">
        <w:rPr>
          <w:sz w:val="28"/>
          <w:szCs w:val="28"/>
        </w:rPr>
        <w:t xml:space="preserve"> 201</w:t>
      </w:r>
      <w:r>
        <w:rPr>
          <w:sz w:val="28"/>
          <w:szCs w:val="28"/>
        </w:rPr>
        <w:t>8</w:t>
      </w:r>
      <w:r w:rsidRPr="00B23D2E">
        <w:rPr>
          <w:sz w:val="28"/>
          <w:szCs w:val="28"/>
        </w:rPr>
        <w:t xml:space="preserve"> год и на плановый период 201</w:t>
      </w:r>
      <w:r>
        <w:rPr>
          <w:sz w:val="28"/>
          <w:szCs w:val="28"/>
        </w:rPr>
        <w:t>9</w:t>
      </w:r>
      <w:r w:rsidRPr="00B23D2E">
        <w:rPr>
          <w:sz w:val="28"/>
          <w:szCs w:val="28"/>
        </w:rPr>
        <w:t xml:space="preserve"> и 20</w:t>
      </w:r>
      <w:r>
        <w:rPr>
          <w:sz w:val="28"/>
          <w:szCs w:val="28"/>
        </w:rPr>
        <w:t>20</w:t>
      </w:r>
      <w:r w:rsidRPr="00B23D2E">
        <w:rPr>
          <w:sz w:val="28"/>
          <w:szCs w:val="28"/>
        </w:rPr>
        <w:t xml:space="preserve"> годов (далее – основные направления бюджетной политики) определяют цели и приоритеты бюджетной политики</w:t>
      </w:r>
      <w:r>
        <w:rPr>
          <w:sz w:val="28"/>
          <w:szCs w:val="28"/>
        </w:rPr>
        <w:t>,</w:t>
      </w:r>
      <w:r w:rsidRPr="00B23D2E">
        <w:rPr>
          <w:sz w:val="28"/>
          <w:szCs w:val="28"/>
        </w:rPr>
        <w:t xml:space="preserve">  разработаны в соответствии с требованиями Бюджетного кодекса Российской Федерации. </w:t>
      </w:r>
    </w:p>
    <w:p w:rsidR="00775535" w:rsidRPr="00B23D2E" w:rsidRDefault="00775535" w:rsidP="00775535">
      <w:pPr>
        <w:ind w:firstLine="709"/>
        <w:jc w:val="both"/>
        <w:rPr>
          <w:sz w:val="28"/>
          <w:szCs w:val="28"/>
        </w:rPr>
      </w:pPr>
      <w:r w:rsidRPr="00B23D2E">
        <w:rPr>
          <w:sz w:val="28"/>
          <w:szCs w:val="28"/>
        </w:rPr>
        <w:t xml:space="preserve">Целью основных направлений бюджетной политики является описание основных подходов к формированию проекта бюджета </w:t>
      </w:r>
      <w:r>
        <w:rPr>
          <w:sz w:val="28"/>
          <w:szCs w:val="28"/>
        </w:rPr>
        <w:t xml:space="preserve">поселка </w:t>
      </w:r>
      <w:r w:rsidRPr="00B23D2E">
        <w:rPr>
          <w:sz w:val="28"/>
          <w:szCs w:val="28"/>
        </w:rPr>
        <w:t>на 201</w:t>
      </w:r>
      <w:r>
        <w:rPr>
          <w:sz w:val="28"/>
          <w:szCs w:val="28"/>
        </w:rPr>
        <w:t>8</w:t>
      </w:r>
      <w:r w:rsidRPr="00B23D2E">
        <w:rPr>
          <w:sz w:val="28"/>
          <w:szCs w:val="28"/>
        </w:rPr>
        <w:t>-20</w:t>
      </w:r>
      <w:r>
        <w:rPr>
          <w:sz w:val="28"/>
          <w:szCs w:val="28"/>
        </w:rPr>
        <w:t>20</w:t>
      </w:r>
      <w:r w:rsidRPr="00B23D2E">
        <w:rPr>
          <w:sz w:val="28"/>
          <w:szCs w:val="28"/>
        </w:rPr>
        <w:t xml:space="preserve"> годы, а также обеспечение прозрачности и открытости бюджетного планирования.</w:t>
      </w:r>
    </w:p>
    <w:p w:rsidR="00775535" w:rsidRDefault="00775535" w:rsidP="00775535">
      <w:pPr>
        <w:ind w:firstLine="709"/>
        <w:jc w:val="both"/>
        <w:rPr>
          <w:sz w:val="28"/>
          <w:szCs w:val="28"/>
        </w:rPr>
      </w:pPr>
      <w:r w:rsidRPr="00B23D2E">
        <w:rPr>
          <w:sz w:val="28"/>
          <w:szCs w:val="28"/>
        </w:rPr>
        <w:t>Основные направления бюджетной политики сохраняют преемственность целей и задач, определенных в 201</w:t>
      </w:r>
      <w:r>
        <w:rPr>
          <w:sz w:val="28"/>
          <w:szCs w:val="28"/>
        </w:rPr>
        <w:t>7</w:t>
      </w:r>
      <w:r w:rsidRPr="00B23D2E">
        <w:rPr>
          <w:sz w:val="28"/>
          <w:szCs w:val="28"/>
        </w:rPr>
        <w:t xml:space="preserve"> году.</w:t>
      </w:r>
    </w:p>
    <w:p w:rsidR="00775535" w:rsidRPr="00DA430C" w:rsidRDefault="00775535" w:rsidP="00775535">
      <w:pPr>
        <w:ind w:firstLine="709"/>
        <w:jc w:val="both"/>
        <w:rPr>
          <w:sz w:val="28"/>
          <w:szCs w:val="28"/>
        </w:rPr>
      </w:pPr>
      <w:r>
        <w:rPr>
          <w:sz w:val="28"/>
          <w:szCs w:val="28"/>
        </w:rPr>
        <w:t xml:space="preserve">В безусловном порядке будут обеспечены финансовыми ресурсами областного бюджета «майские» </w:t>
      </w:r>
      <w:r w:rsidRPr="00DA430C">
        <w:rPr>
          <w:sz w:val="28"/>
          <w:szCs w:val="28"/>
        </w:rPr>
        <w:t>указы Президента Р</w:t>
      </w:r>
      <w:r>
        <w:rPr>
          <w:sz w:val="28"/>
          <w:szCs w:val="28"/>
        </w:rPr>
        <w:t xml:space="preserve">оссийской </w:t>
      </w:r>
      <w:r w:rsidRPr="00DA430C">
        <w:rPr>
          <w:sz w:val="28"/>
          <w:szCs w:val="28"/>
        </w:rPr>
        <w:t>Ф</w:t>
      </w:r>
      <w:r>
        <w:rPr>
          <w:sz w:val="28"/>
          <w:szCs w:val="28"/>
        </w:rPr>
        <w:t>едерации(2012 года)</w:t>
      </w:r>
      <w:r w:rsidRPr="00DA430C">
        <w:rPr>
          <w:sz w:val="28"/>
          <w:szCs w:val="28"/>
        </w:rPr>
        <w:t xml:space="preserve">. </w:t>
      </w:r>
    </w:p>
    <w:p w:rsidR="00775535" w:rsidRDefault="00775535" w:rsidP="00775535">
      <w:pPr>
        <w:ind w:firstLine="709"/>
        <w:jc w:val="both"/>
        <w:rPr>
          <w:sz w:val="28"/>
          <w:szCs w:val="28"/>
        </w:rPr>
      </w:pPr>
      <w:r w:rsidRPr="00B23D2E">
        <w:rPr>
          <w:sz w:val="28"/>
          <w:szCs w:val="28"/>
        </w:rPr>
        <w:t xml:space="preserve">В рамках бюджетной политики необходимо </w:t>
      </w:r>
      <w:r>
        <w:rPr>
          <w:sz w:val="28"/>
          <w:szCs w:val="28"/>
        </w:rPr>
        <w:t>добиться</w:t>
      </w:r>
      <w:r w:rsidRPr="00915A02">
        <w:rPr>
          <w:sz w:val="28"/>
          <w:szCs w:val="28"/>
        </w:rPr>
        <w:t xml:space="preserve"> сбалансированност</w:t>
      </w:r>
      <w:r>
        <w:rPr>
          <w:sz w:val="28"/>
          <w:szCs w:val="28"/>
        </w:rPr>
        <w:t xml:space="preserve">и местного </w:t>
      </w:r>
      <w:r w:rsidRPr="00915A02">
        <w:rPr>
          <w:sz w:val="28"/>
          <w:szCs w:val="28"/>
        </w:rPr>
        <w:t>бюджета</w:t>
      </w:r>
      <w:r>
        <w:rPr>
          <w:sz w:val="28"/>
          <w:szCs w:val="28"/>
        </w:rPr>
        <w:t xml:space="preserve">. С этой целью требуется реализовать задачи, поставленные в поручении Президента Российской Федерации от 11 марта 2015 года № Пр-417ГС: обеспечить рост доходов и повышение эффективности бюджетных расходов. </w:t>
      </w:r>
    </w:p>
    <w:p w:rsidR="00775535" w:rsidRDefault="00775535" w:rsidP="00775535">
      <w:pPr>
        <w:ind w:firstLine="709"/>
        <w:jc w:val="both"/>
        <w:rPr>
          <w:sz w:val="28"/>
          <w:szCs w:val="28"/>
        </w:rPr>
      </w:pPr>
      <w:r w:rsidRPr="00B23D2E">
        <w:rPr>
          <w:sz w:val="28"/>
          <w:szCs w:val="28"/>
        </w:rPr>
        <w:t xml:space="preserve">Основными задачами по повышению эффективности бюджетных расходов остаются </w:t>
      </w:r>
      <w:r>
        <w:rPr>
          <w:sz w:val="28"/>
          <w:szCs w:val="28"/>
        </w:rPr>
        <w:t>обеспечение</w:t>
      </w:r>
      <w:r w:rsidRPr="00B23D2E">
        <w:rPr>
          <w:sz w:val="28"/>
          <w:szCs w:val="28"/>
        </w:rPr>
        <w:t xml:space="preserve"> результативности имеющихся инструментов программно-целевого управления, создание условий для </w:t>
      </w:r>
      <w:r>
        <w:rPr>
          <w:sz w:val="28"/>
          <w:szCs w:val="28"/>
        </w:rPr>
        <w:t>улучшения</w:t>
      </w:r>
      <w:r w:rsidRPr="00B23D2E">
        <w:rPr>
          <w:sz w:val="28"/>
          <w:szCs w:val="28"/>
        </w:rPr>
        <w:t xml:space="preserve"> качества предоставления </w:t>
      </w:r>
      <w:r>
        <w:rPr>
          <w:sz w:val="28"/>
          <w:szCs w:val="28"/>
        </w:rPr>
        <w:t>муниципальных</w:t>
      </w:r>
      <w:r w:rsidRPr="00B23D2E">
        <w:rPr>
          <w:sz w:val="28"/>
          <w:szCs w:val="28"/>
        </w:rPr>
        <w:t xml:space="preserve"> услуг.</w:t>
      </w:r>
    </w:p>
    <w:p w:rsidR="00775535" w:rsidRPr="00B23D2E" w:rsidRDefault="00775535" w:rsidP="00775535">
      <w:pPr>
        <w:widowControl w:val="0"/>
        <w:autoSpaceDE w:val="0"/>
        <w:autoSpaceDN w:val="0"/>
        <w:adjustRightInd w:val="0"/>
        <w:ind w:firstLine="840"/>
        <w:jc w:val="both"/>
        <w:rPr>
          <w:sz w:val="28"/>
          <w:szCs w:val="28"/>
        </w:rPr>
      </w:pPr>
      <w:r w:rsidRPr="00B23D2E">
        <w:rPr>
          <w:sz w:val="28"/>
          <w:szCs w:val="28"/>
        </w:rPr>
        <w:t xml:space="preserve">Требуют решения вопросы оптимизации затрат на содержание имущества, непосредственно не связанного с оказанием </w:t>
      </w:r>
      <w:r>
        <w:rPr>
          <w:sz w:val="28"/>
          <w:szCs w:val="28"/>
        </w:rPr>
        <w:t xml:space="preserve">муниципальных </w:t>
      </w:r>
      <w:r w:rsidRPr="00B23D2E">
        <w:rPr>
          <w:sz w:val="28"/>
          <w:szCs w:val="28"/>
        </w:rPr>
        <w:t>услуг.</w:t>
      </w:r>
    </w:p>
    <w:p w:rsidR="00775535" w:rsidRDefault="00775535" w:rsidP="00775535">
      <w:pPr>
        <w:rPr>
          <w:sz w:val="28"/>
          <w:szCs w:val="28"/>
        </w:rPr>
      </w:pPr>
      <w:r w:rsidRPr="00860C90">
        <w:rPr>
          <w:sz w:val="28"/>
          <w:szCs w:val="28"/>
        </w:rPr>
        <w:t xml:space="preserve">Одной из важнейших задач в современных условиях является соблюдение взвешенной долговой политики, направленной на ограничение размера муниципального долга </w:t>
      </w:r>
      <w:r>
        <w:rPr>
          <w:sz w:val="28"/>
          <w:szCs w:val="28"/>
        </w:rPr>
        <w:t xml:space="preserve">Медяковского </w:t>
      </w:r>
      <w:r w:rsidRPr="00860C90">
        <w:rPr>
          <w:sz w:val="28"/>
          <w:szCs w:val="28"/>
        </w:rPr>
        <w:t xml:space="preserve"> сельсовета и дефицита бюджета </w:t>
      </w:r>
      <w:r>
        <w:rPr>
          <w:sz w:val="28"/>
          <w:szCs w:val="28"/>
        </w:rPr>
        <w:t>Медяковского</w:t>
      </w:r>
      <w:r w:rsidRPr="00860C90">
        <w:rPr>
          <w:sz w:val="28"/>
          <w:szCs w:val="28"/>
        </w:rPr>
        <w:t xml:space="preserve"> сельсовета, с учетом требований бюджетного законодательства.</w:t>
      </w:r>
    </w:p>
    <w:p w:rsidR="00775535" w:rsidRDefault="00775535" w:rsidP="00775535">
      <w:pPr>
        <w:rPr>
          <w:sz w:val="28"/>
          <w:szCs w:val="28"/>
        </w:rPr>
      </w:pPr>
      <w:r>
        <w:rPr>
          <w:sz w:val="28"/>
          <w:szCs w:val="28"/>
        </w:rPr>
        <w:t xml:space="preserve">Бюджетная политика в 2018-2020 годах должна главным образом обеспечивать социальную и экономическую стабильность Медяковского сельсовета. Создавать условия для динамичного развития и модернизации экономики, повышения уровня и качества жизни населения Медяковского сельсовета, посредством </w:t>
      </w:r>
      <w:r>
        <w:rPr>
          <w:sz w:val="28"/>
          <w:szCs w:val="28"/>
        </w:rPr>
        <w:lastRenderedPageBreak/>
        <w:t>удовлетворения потребностей граждан в качественных муниципальных услугах, повышение эффективности и прозрачности муниципального управления.</w:t>
      </w:r>
    </w:p>
    <w:p w:rsidR="00775535" w:rsidRDefault="00775535" w:rsidP="00775535">
      <w:pPr>
        <w:rPr>
          <w:sz w:val="28"/>
          <w:szCs w:val="28"/>
        </w:rPr>
      </w:pPr>
      <w:r>
        <w:rPr>
          <w:sz w:val="28"/>
          <w:szCs w:val="28"/>
        </w:rPr>
        <w:t xml:space="preserve">      В рамках решения задачи  по созданию условий для улучшения качества государственных и муниципальных услуг проводится работа по формированию стимулов для более рационального и экономного использования бюджетных средств.</w:t>
      </w:r>
    </w:p>
    <w:p w:rsidR="00775535" w:rsidRDefault="00775535" w:rsidP="00775535">
      <w:pPr>
        <w:rPr>
          <w:sz w:val="28"/>
          <w:szCs w:val="28"/>
        </w:rPr>
      </w:pPr>
      <w:r>
        <w:rPr>
          <w:sz w:val="28"/>
          <w:szCs w:val="28"/>
        </w:rPr>
        <w:t xml:space="preserve">     В этой части с целью унификации и систематизации государственных (муниципальных) услуг, оказываемых государственными (муниципальными) учреждениями, будет продолжена работа по формированию и ведению базовых (отраслевых) перечней государственных и муниципальных услуг и работ в государственной интегрированной информационной системе управления общественными финансами «Электронный бюджет». В данной системе будет проводиться работа по ведению реестра участников и не участников бюджетного процесса и расчету нормативных затрат на оказание государственных (муниципальных) услуг в соответствии с общими требованиями по определению нормативных затрат на оказание государственных (муниципальных) услуг учреждениями, установленными федеральными органами исполнительной власти.</w:t>
      </w:r>
    </w:p>
    <w:p w:rsidR="00775535" w:rsidRDefault="00775535" w:rsidP="00775535">
      <w:pPr>
        <w:rPr>
          <w:sz w:val="28"/>
          <w:szCs w:val="28"/>
        </w:rPr>
      </w:pPr>
      <w:r>
        <w:rPr>
          <w:sz w:val="28"/>
          <w:szCs w:val="28"/>
        </w:rPr>
        <w:t xml:space="preserve">    Одной из важнейших задач бюджетной политики является совершенствование механизмов государственных закупок путем формирования комплексной системы учета и контроля за планированием, размещением и выполнением заказа. В этом направлении планируется совершенствовать нормативное правовое регулирование размещения государственного заказа: установить порядок по формированию начальной цены, подготовки технических заданий при формировании конкурсной документации, формированию и ведению базы цен по видам продукции на основе мониторинга цен и сопоставления результатов размещения заказов.</w:t>
      </w:r>
    </w:p>
    <w:p w:rsidR="00775535" w:rsidRDefault="00775535" w:rsidP="00775535">
      <w:pPr>
        <w:rPr>
          <w:sz w:val="28"/>
          <w:szCs w:val="28"/>
        </w:rPr>
      </w:pPr>
      <w:r>
        <w:rPr>
          <w:sz w:val="28"/>
          <w:szCs w:val="28"/>
        </w:rPr>
        <w:t>В 2018 году планируется совершенствование финансового контроля, в том числе введение в развитие внутреннего финансового контроля.</w:t>
      </w:r>
    </w:p>
    <w:p w:rsidR="00775535" w:rsidRDefault="00775535" w:rsidP="00775535">
      <w:pPr>
        <w:rPr>
          <w:sz w:val="28"/>
          <w:szCs w:val="28"/>
        </w:rPr>
      </w:pPr>
    </w:p>
    <w:p w:rsidR="00775535" w:rsidRDefault="00775535" w:rsidP="00775535">
      <w:pPr>
        <w:jc w:val="center"/>
        <w:rPr>
          <w:b/>
          <w:sz w:val="28"/>
          <w:szCs w:val="28"/>
        </w:rPr>
      </w:pPr>
      <w:r>
        <w:rPr>
          <w:b/>
          <w:sz w:val="28"/>
          <w:szCs w:val="28"/>
        </w:rPr>
        <w:t>2. Реализация расходных обязательств в муниципальном образовании</w:t>
      </w:r>
    </w:p>
    <w:p w:rsidR="00775535" w:rsidRDefault="00C84DA7" w:rsidP="00417DDA">
      <w:pPr>
        <w:jc w:val="center"/>
        <w:rPr>
          <w:b/>
          <w:sz w:val="28"/>
          <w:szCs w:val="28"/>
        </w:rPr>
      </w:pPr>
      <w:r w:rsidRPr="004D428E">
        <w:rPr>
          <w:b/>
          <w:sz w:val="28"/>
          <w:szCs w:val="28"/>
        </w:rPr>
        <w:t>Медяковского</w:t>
      </w:r>
      <w:r w:rsidR="00775535">
        <w:rPr>
          <w:b/>
          <w:sz w:val="28"/>
          <w:szCs w:val="28"/>
        </w:rPr>
        <w:t xml:space="preserve"> сельсовета</w:t>
      </w:r>
    </w:p>
    <w:p w:rsidR="00775535" w:rsidRDefault="00775535" w:rsidP="00775535">
      <w:pPr>
        <w:rPr>
          <w:sz w:val="28"/>
          <w:szCs w:val="28"/>
        </w:rPr>
      </w:pPr>
      <w:r>
        <w:rPr>
          <w:sz w:val="28"/>
          <w:szCs w:val="28"/>
        </w:rPr>
        <w:t xml:space="preserve">В 2018-2020 годах администрацией </w:t>
      </w:r>
      <w:r w:rsidR="00C84DA7">
        <w:rPr>
          <w:sz w:val="28"/>
          <w:szCs w:val="28"/>
        </w:rPr>
        <w:t>Медяковского</w:t>
      </w:r>
      <w:r>
        <w:rPr>
          <w:sz w:val="28"/>
          <w:szCs w:val="28"/>
        </w:rPr>
        <w:t xml:space="preserve"> сельсовета будут осуществляться расходные обязательства местного самоуправления за счет собственных доходов поступивших в бюджет </w:t>
      </w:r>
      <w:r w:rsidR="00C84DA7">
        <w:rPr>
          <w:sz w:val="28"/>
          <w:szCs w:val="28"/>
        </w:rPr>
        <w:t>Медяковского</w:t>
      </w:r>
      <w:r>
        <w:rPr>
          <w:sz w:val="28"/>
          <w:szCs w:val="28"/>
        </w:rPr>
        <w:t xml:space="preserve"> сельсовета, дотации на выравнивание бюджетной обеспеченности, прочих межбюджетных трансфертов, субсидий, субвенций, поступивших из других уровней бюджетной обеспеченности на жизненно необходимые мероприятия, в том числе из Федерального фонда компенсаций на осуществление первичного воинского учета </w:t>
      </w:r>
      <w:r w:rsidR="00C84DA7">
        <w:rPr>
          <w:sz w:val="28"/>
          <w:szCs w:val="28"/>
        </w:rPr>
        <w:t>Медяковского</w:t>
      </w:r>
      <w:r>
        <w:rPr>
          <w:sz w:val="28"/>
          <w:szCs w:val="28"/>
        </w:rPr>
        <w:t xml:space="preserve"> сельсовета.</w:t>
      </w:r>
    </w:p>
    <w:p w:rsidR="00775535" w:rsidRDefault="00775535" w:rsidP="00775535">
      <w:pPr>
        <w:rPr>
          <w:sz w:val="28"/>
          <w:szCs w:val="28"/>
        </w:rPr>
      </w:pPr>
    </w:p>
    <w:p w:rsidR="00775535" w:rsidRDefault="00775535" w:rsidP="00417DDA">
      <w:pPr>
        <w:jc w:val="center"/>
        <w:rPr>
          <w:b/>
          <w:sz w:val="28"/>
          <w:szCs w:val="28"/>
        </w:rPr>
      </w:pPr>
      <w:r>
        <w:rPr>
          <w:b/>
          <w:sz w:val="28"/>
          <w:szCs w:val="28"/>
        </w:rPr>
        <w:t>3. Основные подходы к формированию бюджетной политики</w:t>
      </w:r>
    </w:p>
    <w:p w:rsidR="00775535" w:rsidRDefault="00775535" w:rsidP="00775535">
      <w:pPr>
        <w:rPr>
          <w:sz w:val="28"/>
          <w:szCs w:val="28"/>
        </w:rPr>
      </w:pPr>
      <w:r>
        <w:rPr>
          <w:sz w:val="28"/>
          <w:szCs w:val="28"/>
        </w:rPr>
        <w:t xml:space="preserve"> Бюджетная политика в сфере расходов будет направлена на безусловное исполнение действующих расходных обязательств, в том числе с учетом их оптимизации и повышения эффективности использования финансовых ресурсов в условиях финансовых ограничений:</w:t>
      </w:r>
    </w:p>
    <w:p w:rsidR="00775535" w:rsidRDefault="00775535" w:rsidP="00775535">
      <w:pPr>
        <w:rPr>
          <w:sz w:val="28"/>
          <w:szCs w:val="28"/>
        </w:rPr>
      </w:pPr>
      <w:r>
        <w:rPr>
          <w:sz w:val="28"/>
          <w:szCs w:val="28"/>
        </w:rPr>
        <w:lastRenderedPageBreak/>
        <w:t>- оптимизация бюджетных расходов с учетом необходимости исполнения приоритетных направлений;</w:t>
      </w:r>
    </w:p>
    <w:p w:rsidR="00775535" w:rsidRDefault="00775535" w:rsidP="00775535">
      <w:pPr>
        <w:rPr>
          <w:sz w:val="28"/>
          <w:szCs w:val="28"/>
        </w:rPr>
      </w:pPr>
      <w:r>
        <w:rPr>
          <w:sz w:val="28"/>
          <w:szCs w:val="28"/>
        </w:rPr>
        <w:t>- оптимизация расходов на содержание органов местного самоуправления, в том числе за счет нормирования ряда текущих аппаратных расходов;</w:t>
      </w:r>
    </w:p>
    <w:p w:rsidR="00775535" w:rsidRDefault="00775535" w:rsidP="00775535">
      <w:pPr>
        <w:rPr>
          <w:sz w:val="28"/>
          <w:szCs w:val="28"/>
        </w:rPr>
      </w:pPr>
      <w:r>
        <w:rPr>
          <w:sz w:val="28"/>
          <w:szCs w:val="28"/>
        </w:rPr>
        <w:t>- планирование расходов на строительство, реконструкцию и капитальный ремонт по объектам муниципальной собственности только при наличии проектно-сметной документации;</w:t>
      </w:r>
    </w:p>
    <w:p w:rsidR="00775535" w:rsidRDefault="00775535" w:rsidP="00775535">
      <w:pPr>
        <w:rPr>
          <w:sz w:val="28"/>
          <w:szCs w:val="28"/>
        </w:rPr>
      </w:pPr>
      <w:r>
        <w:rPr>
          <w:sz w:val="28"/>
          <w:szCs w:val="28"/>
        </w:rPr>
        <w:t>- применение мер по повышению энергоэффективности и энергосбережению;</w:t>
      </w:r>
    </w:p>
    <w:p w:rsidR="00775535" w:rsidRDefault="00775535" w:rsidP="00775535">
      <w:pPr>
        <w:rPr>
          <w:sz w:val="28"/>
          <w:szCs w:val="28"/>
        </w:rPr>
      </w:pPr>
      <w:r>
        <w:rPr>
          <w:sz w:val="28"/>
          <w:szCs w:val="28"/>
        </w:rPr>
        <w:t xml:space="preserve">- недопущение увеличения действующих и принятых новых расходных обязательств, необеспеченных финансовыми источниками. </w:t>
      </w:r>
    </w:p>
    <w:p w:rsidR="00775535" w:rsidRPr="00860C90" w:rsidRDefault="00775535" w:rsidP="00775535">
      <w:pPr>
        <w:rPr>
          <w:sz w:val="28"/>
          <w:szCs w:val="28"/>
        </w:rPr>
      </w:pPr>
    </w:p>
    <w:p w:rsidR="00775535" w:rsidRDefault="00775535" w:rsidP="00775535">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4. Бюджетная политика в сфере функционирования</w:t>
      </w:r>
    </w:p>
    <w:p w:rsidR="00775535" w:rsidRDefault="00775535" w:rsidP="00775535">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органов местного самоуправления </w:t>
      </w:r>
    </w:p>
    <w:p w:rsidR="00775535" w:rsidRDefault="00775535" w:rsidP="00775535">
      <w:pPr>
        <w:pStyle w:val="ConsPlusNormal"/>
        <w:widowControl/>
        <w:ind w:firstLine="709"/>
        <w:jc w:val="center"/>
        <w:rPr>
          <w:rFonts w:ascii="Times New Roman" w:hAnsi="Times New Roman" w:cs="Times New Roman"/>
          <w:color w:val="FF0000"/>
          <w:sz w:val="28"/>
          <w:szCs w:val="28"/>
        </w:rPr>
      </w:pPr>
    </w:p>
    <w:p w:rsidR="00775535" w:rsidRDefault="00775535" w:rsidP="00775535">
      <w:pPr>
        <w:ind w:firstLine="709"/>
        <w:jc w:val="both"/>
        <w:rPr>
          <w:sz w:val="28"/>
          <w:szCs w:val="28"/>
        </w:rPr>
      </w:pPr>
      <w:r>
        <w:rPr>
          <w:sz w:val="28"/>
          <w:szCs w:val="28"/>
        </w:rPr>
        <w:t>Бюджетная политика в сфере функционирования органов местного самоуправления, определенная на 2017 год, сохраняет свою преемственность и будет продолжена в 2018-2020 годах.</w:t>
      </w:r>
    </w:p>
    <w:p w:rsidR="00775535" w:rsidRDefault="00775535" w:rsidP="00775535">
      <w:pPr>
        <w:ind w:firstLine="709"/>
        <w:jc w:val="both"/>
        <w:rPr>
          <w:sz w:val="28"/>
          <w:szCs w:val="28"/>
        </w:rPr>
      </w:pPr>
      <w:r>
        <w:rPr>
          <w:sz w:val="28"/>
          <w:szCs w:val="28"/>
        </w:rPr>
        <w:t>Состав расходных обязательств в сфере функционирования органов местного самоуправления на 2018 год и плановый период 2019 и 2020 годов остается аналогичным составу действующих расходных обязательств в 2017 году, если иное не предусмотрено законодательством Российской Федерации или нормативно-правовыми актами субъекта РФ.</w:t>
      </w:r>
    </w:p>
    <w:p w:rsidR="00775535" w:rsidRDefault="00775535" w:rsidP="00775535">
      <w:pPr>
        <w:ind w:firstLine="709"/>
        <w:jc w:val="both"/>
        <w:rPr>
          <w:sz w:val="28"/>
          <w:szCs w:val="28"/>
        </w:rPr>
      </w:pPr>
      <w:r>
        <w:rPr>
          <w:sz w:val="28"/>
          <w:szCs w:val="28"/>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местного самоуправления и подведомственных ему учреждений с учетом отраслевых особенностей, сохранение действующих в текущем году условий содержания муниципальных гражданских служащих, лиц, замещающих муниципальные должности с учетом Постановления Правительства Новосибирской области от 31.01.2017 № 20-п, если иное не предусмотрено нормативно правовыми актами субъекта Российской Федерации.</w:t>
      </w:r>
    </w:p>
    <w:p w:rsidR="00775535" w:rsidRDefault="00775535" w:rsidP="00775535">
      <w:pPr>
        <w:ind w:firstLine="709"/>
        <w:jc w:val="both"/>
        <w:rPr>
          <w:sz w:val="28"/>
          <w:szCs w:val="28"/>
        </w:rPr>
      </w:pPr>
      <w:r>
        <w:rPr>
          <w:sz w:val="28"/>
          <w:szCs w:val="28"/>
        </w:rPr>
        <w:t xml:space="preserve">  При формировании местного бюджета на 2018 – 2020 годы остаются неизменными приоритеты бюджетных расходов на сферу культуры, физическую культуру и спорт, социальную политику.</w:t>
      </w:r>
    </w:p>
    <w:p w:rsidR="00417DDA" w:rsidRDefault="00417DDA" w:rsidP="00417DDA">
      <w:pPr>
        <w:tabs>
          <w:tab w:val="left" w:pos="1712"/>
        </w:tabs>
        <w:jc w:val="both"/>
        <w:rPr>
          <w:sz w:val="28"/>
          <w:szCs w:val="28"/>
        </w:rPr>
      </w:pPr>
    </w:p>
    <w:p w:rsidR="00775535" w:rsidRDefault="00775535" w:rsidP="00775535">
      <w:pPr>
        <w:tabs>
          <w:tab w:val="left" w:pos="567"/>
        </w:tabs>
        <w:ind w:firstLine="567"/>
        <w:rPr>
          <w:b/>
          <w:sz w:val="28"/>
          <w:szCs w:val="28"/>
        </w:rPr>
      </w:pPr>
      <w:r w:rsidRPr="00472860">
        <w:rPr>
          <w:b/>
          <w:sz w:val="28"/>
          <w:szCs w:val="28"/>
        </w:rPr>
        <w:t>В сфере культуры</w:t>
      </w:r>
    </w:p>
    <w:p w:rsidR="00775535" w:rsidRDefault="00775535" w:rsidP="00775535">
      <w:pPr>
        <w:ind w:firstLine="567"/>
        <w:jc w:val="both"/>
        <w:rPr>
          <w:sz w:val="28"/>
        </w:rPr>
      </w:pPr>
      <w:r w:rsidRPr="00B23D2E">
        <w:rPr>
          <w:sz w:val="28"/>
        </w:rPr>
        <w:t xml:space="preserve">В </w:t>
      </w:r>
      <w:r>
        <w:rPr>
          <w:sz w:val="28"/>
        </w:rPr>
        <w:t>сфере культуры</w:t>
      </w:r>
      <w:r w:rsidRPr="00B23D2E">
        <w:rPr>
          <w:sz w:val="28"/>
        </w:rPr>
        <w:t xml:space="preserve"> пр</w:t>
      </w:r>
      <w:r>
        <w:rPr>
          <w:sz w:val="28"/>
        </w:rPr>
        <w:t>едусматривается</w:t>
      </w:r>
      <w:r w:rsidRPr="00B23D2E">
        <w:rPr>
          <w:sz w:val="28"/>
        </w:rPr>
        <w:t xml:space="preserve"> поддержка из областного </w:t>
      </w:r>
      <w:r>
        <w:rPr>
          <w:sz w:val="28"/>
        </w:rPr>
        <w:t xml:space="preserve">и местного </w:t>
      </w:r>
      <w:r w:rsidRPr="00B23D2E">
        <w:rPr>
          <w:sz w:val="28"/>
        </w:rPr>
        <w:t>бюдже</w:t>
      </w:r>
      <w:r>
        <w:rPr>
          <w:sz w:val="28"/>
        </w:rPr>
        <w:t>тов</w:t>
      </w:r>
      <w:r w:rsidRPr="00B23D2E">
        <w:rPr>
          <w:sz w:val="28"/>
        </w:rPr>
        <w:t xml:space="preserve"> материально-техниче</w:t>
      </w:r>
      <w:r>
        <w:rPr>
          <w:sz w:val="28"/>
        </w:rPr>
        <w:t>ской базы  учреждений культуры</w:t>
      </w:r>
      <w:r w:rsidRPr="00B23D2E">
        <w:rPr>
          <w:sz w:val="28"/>
        </w:rPr>
        <w:t>.</w:t>
      </w:r>
    </w:p>
    <w:p w:rsidR="00775535" w:rsidRPr="00094284" w:rsidRDefault="00775535" w:rsidP="00775535">
      <w:pPr>
        <w:ind w:firstLine="567"/>
        <w:jc w:val="both"/>
        <w:rPr>
          <w:sz w:val="28"/>
        </w:rPr>
      </w:pPr>
      <w:r w:rsidRPr="00094284">
        <w:rPr>
          <w:sz w:val="28"/>
        </w:rPr>
        <w:t>Прогноз развития сферы культуры предполагает создание условий для оптимизации расходов</w:t>
      </w:r>
      <w:r>
        <w:rPr>
          <w:sz w:val="28"/>
        </w:rPr>
        <w:t>,</w:t>
      </w:r>
      <w:r w:rsidR="00C84DA7">
        <w:rPr>
          <w:sz w:val="28"/>
        </w:rPr>
        <w:t xml:space="preserve"> </w:t>
      </w:r>
      <w:r>
        <w:rPr>
          <w:sz w:val="28"/>
        </w:rPr>
        <w:t>в том числе</w:t>
      </w:r>
      <w:r w:rsidRPr="00094284">
        <w:rPr>
          <w:sz w:val="28"/>
        </w:rPr>
        <w:t>:</w:t>
      </w:r>
    </w:p>
    <w:p w:rsidR="00775535" w:rsidRPr="00F874B0" w:rsidRDefault="00775535" w:rsidP="00775535">
      <w:pPr>
        <w:ind w:firstLine="709"/>
        <w:jc w:val="both"/>
        <w:rPr>
          <w:sz w:val="28"/>
        </w:rPr>
      </w:pPr>
      <w:r w:rsidRPr="00F874B0">
        <w:rPr>
          <w:sz w:val="28"/>
        </w:rPr>
        <w:t>- повышение качества муници</w:t>
      </w:r>
      <w:r>
        <w:rPr>
          <w:sz w:val="28"/>
        </w:rPr>
        <w:t>пальных услуг в сфере культуры</w:t>
      </w:r>
      <w:r w:rsidRPr="00F874B0">
        <w:rPr>
          <w:sz w:val="28"/>
        </w:rPr>
        <w:t>;</w:t>
      </w:r>
    </w:p>
    <w:p w:rsidR="00775535" w:rsidRDefault="00775535" w:rsidP="00775535">
      <w:pPr>
        <w:ind w:firstLine="709"/>
        <w:jc w:val="both"/>
        <w:rPr>
          <w:sz w:val="28"/>
        </w:rPr>
      </w:pPr>
      <w:r w:rsidRPr="00094284">
        <w:rPr>
          <w:sz w:val="28"/>
        </w:rPr>
        <w:t>- обеспечение достойной оплаты труда работников учреждений культуры, развитие и сохранение кадрового</w:t>
      </w:r>
      <w:r>
        <w:rPr>
          <w:sz w:val="28"/>
        </w:rPr>
        <w:t xml:space="preserve"> потенциала учреждений культуры;</w:t>
      </w:r>
    </w:p>
    <w:p w:rsidR="00775535" w:rsidRDefault="00775535" w:rsidP="00775535">
      <w:pPr>
        <w:ind w:firstLine="709"/>
        <w:jc w:val="both"/>
        <w:rPr>
          <w:sz w:val="28"/>
        </w:rPr>
      </w:pPr>
    </w:p>
    <w:p w:rsidR="00775535" w:rsidRDefault="00775535" w:rsidP="00775535">
      <w:pPr>
        <w:ind w:firstLine="709"/>
        <w:jc w:val="both"/>
        <w:rPr>
          <w:b/>
          <w:sz w:val="28"/>
        </w:rPr>
      </w:pPr>
    </w:p>
    <w:p w:rsidR="00775535" w:rsidRDefault="00775535" w:rsidP="00775535">
      <w:pPr>
        <w:ind w:firstLine="709"/>
        <w:jc w:val="both"/>
        <w:rPr>
          <w:b/>
          <w:sz w:val="28"/>
        </w:rPr>
      </w:pPr>
      <w:r>
        <w:rPr>
          <w:b/>
          <w:sz w:val="28"/>
        </w:rPr>
        <w:t>В социальной сфере</w:t>
      </w:r>
    </w:p>
    <w:p w:rsidR="00775535" w:rsidRDefault="00775535" w:rsidP="00775535">
      <w:pPr>
        <w:ind w:firstLine="709"/>
        <w:jc w:val="both"/>
        <w:rPr>
          <w:sz w:val="28"/>
        </w:rPr>
      </w:pPr>
      <w:r>
        <w:rPr>
          <w:sz w:val="28"/>
        </w:rPr>
        <w:t xml:space="preserve">В целях реализации демографической и семейной политики в </w:t>
      </w:r>
      <w:r w:rsidR="00C84DA7">
        <w:rPr>
          <w:sz w:val="28"/>
          <w:szCs w:val="28"/>
        </w:rPr>
        <w:t>Медяковского</w:t>
      </w:r>
      <w:r>
        <w:rPr>
          <w:sz w:val="28"/>
        </w:rPr>
        <w:t xml:space="preserve"> сельсовете бюджетная политика будет направлена на:</w:t>
      </w:r>
    </w:p>
    <w:p w:rsidR="00775535" w:rsidRDefault="00775535" w:rsidP="00775535">
      <w:pPr>
        <w:ind w:firstLine="709"/>
        <w:jc w:val="both"/>
        <w:rPr>
          <w:sz w:val="28"/>
        </w:rPr>
      </w:pPr>
      <w:r>
        <w:rPr>
          <w:sz w:val="28"/>
        </w:rPr>
        <w:t>- своевременное и адресное выполнение обязательств перед гражданами, нуждающимися в силу различных объективных обстоятельств в муниципальной поддержке;</w:t>
      </w:r>
    </w:p>
    <w:p w:rsidR="00775535" w:rsidRDefault="00775535" w:rsidP="00775535">
      <w:pPr>
        <w:ind w:firstLine="709"/>
        <w:jc w:val="both"/>
        <w:rPr>
          <w:sz w:val="28"/>
        </w:rPr>
      </w:pPr>
      <w:r>
        <w:rPr>
          <w:sz w:val="28"/>
        </w:rPr>
        <w:t>- развитие социального партнерства органов местного самоуправления, социально ориентированных общественных и некоммерческих организаций;</w:t>
      </w:r>
    </w:p>
    <w:p w:rsidR="00775535" w:rsidRPr="00417DDA" w:rsidRDefault="00775535" w:rsidP="00417DDA">
      <w:pPr>
        <w:ind w:firstLine="709"/>
        <w:jc w:val="both"/>
        <w:rPr>
          <w:sz w:val="28"/>
        </w:rPr>
      </w:pPr>
      <w:r>
        <w:rPr>
          <w:sz w:val="28"/>
        </w:rPr>
        <w:t xml:space="preserve">- организацию, оздоровление, отдых и занятость детей, реабилитацию инвалидов проживающих на территории </w:t>
      </w:r>
      <w:r w:rsidR="00C84DA7">
        <w:rPr>
          <w:sz w:val="28"/>
          <w:szCs w:val="28"/>
        </w:rPr>
        <w:t>Медяковского</w:t>
      </w:r>
      <w:r>
        <w:rPr>
          <w:sz w:val="28"/>
        </w:rPr>
        <w:t xml:space="preserve"> сельсовета, совместно с органами социальной защиты.</w:t>
      </w:r>
    </w:p>
    <w:p w:rsidR="00775535" w:rsidRPr="00B43C67" w:rsidRDefault="00775535" w:rsidP="00775535">
      <w:pPr>
        <w:autoSpaceDE w:val="0"/>
        <w:autoSpaceDN w:val="0"/>
        <w:adjustRightInd w:val="0"/>
        <w:ind w:firstLine="567"/>
        <w:jc w:val="both"/>
        <w:outlineLvl w:val="3"/>
        <w:rPr>
          <w:b/>
          <w:sz w:val="28"/>
          <w:szCs w:val="28"/>
        </w:rPr>
      </w:pPr>
      <w:r w:rsidRPr="00B43C67">
        <w:rPr>
          <w:b/>
          <w:sz w:val="28"/>
          <w:szCs w:val="28"/>
        </w:rPr>
        <w:t>В сфере обеспечения безопасности граждан, гражданской обороны и предотвращения чрезвычайных ситуаций</w:t>
      </w:r>
    </w:p>
    <w:p w:rsidR="00775535" w:rsidRDefault="00775535" w:rsidP="00417DDA">
      <w:pPr>
        <w:autoSpaceDE w:val="0"/>
        <w:autoSpaceDN w:val="0"/>
        <w:adjustRightInd w:val="0"/>
        <w:ind w:firstLine="567"/>
        <w:jc w:val="both"/>
        <w:outlineLvl w:val="3"/>
        <w:rPr>
          <w:sz w:val="28"/>
          <w:szCs w:val="28"/>
        </w:rPr>
      </w:pPr>
      <w:r w:rsidRPr="00F874B0">
        <w:rPr>
          <w:sz w:val="28"/>
          <w:szCs w:val="28"/>
        </w:rPr>
        <w:t xml:space="preserve">Для решения вопросов защиты населения и территории </w:t>
      </w:r>
      <w:r>
        <w:rPr>
          <w:sz w:val="28"/>
          <w:szCs w:val="28"/>
        </w:rPr>
        <w:t xml:space="preserve">сельского   </w:t>
      </w:r>
      <w:r w:rsidRPr="00F874B0">
        <w:rPr>
          <w:sz w:val="28"/>
          <w:szCs w:val="28"/>
        </w:rPr>
        <w:t xml:space="preserve"> поселения от пожаров в бюджете будут предусмотрены средства на противопожарные мероприя</w:t>
      </w:r>
      <w:r>
        <w:rPr>
          <w:sz w:val="28"/>
          <w:szCs w:val="28"/>
        </w:rPr>
        <w:t xml:space="preserve">тия и </w:t>
      </w:r>
      <w:r w:rsidRPr="00B43C67">
        <w:rPr>
          <w:sz w:val="28"/>
          <w:szCs w:val="28"/>
        </w:rPr>
        <w:t>для решения вопросов защиты населения и территории города от чрезвычайных ситуаций природного и техногенного характера и ликвидации их последствий</w:t>
      </w:r>
      <w:r>
        <w:rPr>
          <w:sz w:val="28"/>
          <w:szCs w:val="28"/>
        </w:rPr>
        <w:t>.</w:t>
      </w:r>
    </w:p>
    <w:p w:rsidR="00775535" w:rsidRDefault="00775535" w:rsidP="00417DDA">
      <w:pPr>
        <w:autoSpaceDE w:val="0"/>
        <w:autoSpaceDN w:val="0"/>
        <w:adjustRightInd w:val="0"/>
        <w:ind w:firstLine="567"/>
        <w:jc w:val="both"/>
        <w:outlineLvl w:val="3"/>
        <w:rPr>
          <w:b/>
          <w:sz w:val="28"/>
          <w:szCs w:val="28"/>
        </w:rPr>
      </w:pPr>
      <w:r>
        <w:rPr>
          <w:b/>
          <w:sz w:val="28"/>
          <w:szCs w:val="28"/>
        </w:rPr>
        <w:t>Бюджетная политика в части государственной поддержки реального сектора экономики, дорожного и сельского хозяйства</w:t>
      </w:r>
    </w:p>
    <w:p w:rsidR="00775535" w:rsidRDefault="00775535" w:rsidP="00775535">
      <w:pPr>
        <w:autoSpaceDE w:val="0"/>
        <w:autoSpaceDN w:val="0"/>
        <w:adjustRightInd w:val="0"/>
        <w:ind w:firstLine="567"/>
        <w:jc w:val="both"/>
        <w:outlineLvl w:val="3"/>
        <w:rPr>
          <w:sz w:val="28"/>
          <w:szCs w:val="28"/>
        </w:rPr>
      </w:pPr>
      <w:r>
        <w:rPr>
          <w:sz w:val="28"/>
          <w:szCs w:val="28"/>
        </w:rPr>
        <w:t>В целом бюджетная политика на 2018-2020 годы предполагает реализацию следующих основных задач:</w:t>
      </w:r>
    </w:p>
    <w:p w:rsidR="00775535" w:rsidRDefault="00775535" w:rsidP="00775535">
      <w:pPr>
        <w:autoSpaceDE w:val="0"/>
        <w:autoSpaceDN w:val="0"/>
        <w:adjustRightInd w:val="0"/>
        <w:ind w:firstLine="567"/>
        <w:jc w:val="both"/>
        <w:outlineLvl w:val="3"/>
        <w:rPr>
          <w:sz w:val="28"/>
          <w:szCs w:val="28"/>
        </w:rPr>
      </w:pPr>
      <w:r>
        <w:rPr>
          <w:sz w:val="28"/>
          <w:szCs w:val="28"/>
        </w:rPr>
        <w:t>- повышение доступности транспортных услуг;</w:t>
      </w:r>
    </w:p>
    <w:p w:rsidR="00775535" w:rsidRDefault="00775535" w:rsidP="00775535">
      <w:pPr>
        <w:autoSpaceDE w:val="0"/>
        <w:autoSpaceDN w:val="0"/>
        <w:adjustRightInd w:val="0"/>
        <w:ind w:firstLine="567"/>
        <w:jc w:val="both"/>
        <w:outlineLvl w:val="3"/>
        <w:rPr>
          <w:sz w:val="28"/>
          <w:szCs w:val="28"/>
        </w:rPr>
      </w:pPr>
      <w:r>
        <w:rPr>
          <w:sz w:val="28"/>
          <w:szCs w:val="28"/>
        </w:rPr>
        <w:t>- удовлетворение потребности населения в различных видах связи;</w:t>
      </w:r>
    </w:p>
    <w:p w:rsidR="00775535" w:rsidRDefault="00775535" w:rsidP="00775535">
      <w:pPr>
        <w:autoSpaceDE w:val="0"/>
        <w:autoSpaceDN w:val="0"/>
        <w:adjustRightInd w:val="0"/>
        <w:ind w:firstLine="567"/>
        <w:jc w:val="both"/>
        <w:outlineLvl w:val="3"/>
        <w:rPr>
          <w:sz w:val="28"/>
          <w:szCs w:val="28"/>
        </w:rPr>
      </w:pPr>
      <w:r>
        <w:rPr>
          <w:sz w:val="28"/>
          <w:szCs w:val="28"/>
        </w:rPr>
        <w:t>- строительство и капитальный ремонт внутри поселковых дорог;</w:t>
      </w:r>
    </w:p>
    <w:p w:rsidR="00775535" w:rsidRDefault="00775535" w:rsidP="00775535">
      <w:pPr>
        <w:autoSpaceDE w:val="0"/>
        <w:autoSpaceDN w:val="0"/>
        <w:adjustRightInd w:val="0"/>
        <w:ind w:firstLine="567"/>
        <w:jc w:val="both"/>
        <w:outlineLvl w:val="3"/>
        <w:rPr>
          <w:sz w:val="28"/>
          <w:szCs w:val="28"/>
        </w:rPr>
      </w:pPr>
      <w:r>
        <w:rPr>
          <w:sz w:val="28"/>
          <w:szCs w:val="28"/>
        </w:rPr>
        <w:t>- строительство и ремонт внутриквартальных проездов;</w:t>
      </w:r>
    </w:p>
    <w:p w:rsidR="00775535" w:rsidRDefault="00775535" w:rsidP="00775535">
      <w:pPr>
        <w:autoSpaceDE w:val="0"/>
        <w:autoSpaceDN w:val="0"/>
        <w:adjustRightInd w:val="0"/>
        <w:ind w:firstLine="567"/>
        <w:jc w:val="both"/>
        <w:outlineLvl w:val="3"/>
        <w:rPr>
          <w:sz w:val="28"/>
          <w:szCs w:val="28"/>
        </w:rPr>
      </w:pPr>
      <w:r>
        <w:rPr>
          <w:sz w:val="28"/>
          <w:szCs w:val="28"/>
        </w:rPr>
        <w:t>- своевременный ямочный ремонт дорог;</w:t>
      </w:r>
    </w:p>
    <w:p w:rsidR="00775535" w:rsidRDefault="00775535" w:rsidP="00775535">
      <w:pPr>
        <w:autoSpaceDE w:val="0"/>
        <w:autoSpaceDN w:val="0"/>
        <w:adjustRightInd w:val="0"/>
        <w:ind w:firstLine="567"/>
        <w:jc w:val="both"/>
        <w:outlineLvl w:val="3"/>
        <w:rPr>
          <w:sz w:val="28"/>
          <w:szCs w:val="28"/>
        </w:rPr>
      </w:pPr>
      <w:r>
        <w:rPr>
          <w:sz w:val="28"/>
          <w:szCs w:val="28"/>
        </w:rPr>
        <w:t xml:space="preserve">- ремонт автомобильных дорог общего пользования села </w:t>
      </w:r>
      <w:r w:rsidR="00C84DA7">
        <w:rPr>
          <w:sz w:val="28"/>
          <w:szCs w:val="28"/>
        </w:rPr>
        <w:t>Медяково</w:t>
      </w:r>
    </w:p>
    <w:p w:rsidR="00775535" w:rsidRDefault="00775535" w:rsidP="00775535">
      <w:pPr>
        <w:autoSpaceDE w:val="0"/>
        <w:autoSpaceDN w:val="0"/>
        <w:adjustRightInd w:val="0"/>
        <w:ind w:firstLine="567"/>
        <w:jc w:val="both"/>
        <w:outlineLvl w:val="3"/>
        <w:rPr>
          <w:sz w:val="28"/>
          <w:szCs w:val="28"/>
        </w:rPr>
      </w:pPr>
      <w:r>
        <w:rPr>
          <w:sz w:val="28"/>
          <w:szCs w:val="28"/>
        </w:rPr>
        <w:t>- создание условий для предоставления транспортных услуг населению и организация транспортного обслуживания населения;</w:t>
      </w:r>
    </w:p>
    <w:p w:rsidR="00775535" w:rsidRDefault="00775535" w:rsidP="00775535">
      <w:pPr>
        <w:autoSpaceDE w:val="0"/>
        <w:autoSpaceDN w:val="0"/>
        <w:adjustRightInd w:val="0"/>
        <w:ind w:firstLine="567"/>
        <w:jc w:val="both"/>
        <w:outlineLvl w:val="3"/>
        <w:rPr>
          <w:sz w:val="28"/>
          <w:szCs w:val="28"/>
        </w:rPr>
      </w:pPr>
      <w:r>
        <w:rPr>
          <w:sz w:val="28"/>
          <w:szCs w:val="28"/>
        </w:rPr>
        <w:t>- совершенствование экономических и земельных отношений;</w:t>
      </w:r>
    </w:p>
    <w:p w:rsidR="00775535" w:rsidRDefault="00775535" w:rsidP="00775535">
      <w:pPr>
        <w:autoSpaceDE w:val="0"/>
        <w:autoSpaceDN w:val="0"/>
        <w:adjustRightInd w:val="0"/>
        <w:ind w:firstLine="567"/>
        <w:jc w:val="both"/>
        <w:outlineLvl w:val="3"/>
        <w:rPr>
          <w:sz w:val="28"/>
          <w:szCs w:val="28"/>
        </w:rPr>
      </w:pPr>
      <w:r>
        <w:rPr>
          <w:sz w:val="28"/>
          <w:szCs w:val="28"/>
        </w:rPr>
        <w:t>- повышение качества жизни сельского населения;</w:t>
      </w:r>
    </w:p>
    <w:p w:rsidR="00775535" w:rsidRDefault="00775535" w:rsidP="00775535">
      <w:pPr>
        <w:autoSpaceDE w:val="0"/>
        <w:autoSpaceDN w:val="0"/>
        <w:adjustRightInd w:val="0"/>
        <w:ind w:firstLine="567"/>
        <w:jc w:val="both"/>
        <w:outlineLvl w:val="3"/>
        <w:rPr>
          <w:sz w:val="28"/>
          <w:szCs w:val="28"/>
        </w:rPr>
      </w:pPr>
      <w:r>
        <w:rPr>
          <w:sz w:val="28"/>
          <w:szCs w:val="28"/>
        </w:rPr>
        <w:t>- развитие социальной инфраструктуры села;</w:t>
      </w:r>
    </w:p>
    <w:p w:rsidR="00775535" w:rsidRDefault="00775535" w:rsidP="00775535">
      <w:pPr>
        <w:autoSpaceDE w:val="0"/>
        <w:autoSpaceDN w:val="0"/>
        <w:adjustRightInd w:val="0"/>
        <w:ind w:firstLine="567"/>
        <w:jc w:val="both"/>
        <w:outlineLvl w:val="3"/>
        <w:rPr>
          <w:sz w:val="28"/>
          <w:szCs w:val="28"/>
        </w:rPr>
      </w:pPr>
      <w:r>
        <w:rPr>
          <w:sz w:val="28"/>
          <w:szCs w:val="28"/>
        </w:rPr>
        <w:t>- содействие развитию личных подсобных и крестьянских (фермерских) хозяйств.</w:t>
      </w:r>
    </w:p>
    <w:p w:rsidR="00775535" w:rsidRDefault="00775535" w:rsidP="00775535">
      <w:pPr>
        <w:autoSpaceDE w:val="0"/>
        <w:autoSpaceDN w:val="0"/>
        <w:adjustRightInd w:val="0"/>
        <w:ind w:firstLine="567"/>
        <w:jc w:val="both"/>
        <w:outlineLvl w:val="3"/>
        <w:rPr>
          <w:sz w:val="28"/>
          <w:szCs w:val="28"/>
        </w:rPr>
      </w:pPr>
    </w:p>
    <w:p w:rsidR="00775535" w:rsidRDefault="00775535" w:rsidP="00417DDA">
      <w:pPr>
        <w:autoSpaceDE w:val="0"/>
        <w:autoSpaceDN w:val="0"/>
        <w:adjustRightInd w:val="0"/>
        <w:ind w:firstLine="567"/>
        <w:jc w:val="both"/>
        <w:outlineLvl w:val="3"/>
        <w:rPr>
          <w:b/>
          <w:sz w:val="28"/>
          <w:szCs w:val="28"/>
        </w:rPr>
      </w:pPr>
      <w:r>
        <w:rPr>
          <w:b/>
          <w:sz w:val="28"/>
          <w:szCs w:val="28"/>
        </w:rPr>
        <w:t>Бюджетная политика в сфере жилищно-коммунального хозяйства</w:t>
      </w:r>
      <w:bookmarkStart w:id="0" w:name="_GoBack"/>
      <w:bookmarkEnd w:id="0"/>
    </w:p>
    <w:p w:rsidR="00775535" w:rsidRDefault="00775535" w:rsidP="00775535">
      <w:pPr>
        <w:autoSpaceDE w:val="0"/>
        <w:autoSpaceDN w:val="0"/>
        <w:adjustRightInd w:val="0"/>
        <w:ind w:firstLine="567"/>
        <w:jc w:val="both"/>
        <w:outlineLvl w:val="3"/>
        <w:rPr>
          <w:sz w:val="28"/>
          <w:szCs w:val="28"/>
        </w:rPr>
      </w:pPr>
      <w:r w:rsidRPr="00BD501B">
        <w:rPr>
          <w:sz w:val="28"/>
          <w:szCs w:val="28"/>
        </w:rPr>
        <w:t>В условиях хронического недофин</w:t>
      </w:r>
      <w:r>
        <w:rPr>
          <w:sz w:val="28"/>
          <w:szCs w:val="28"/>
        </w:rPr>
        <w:t>ан</w:t>
      </w:r>
      <w:r w:rsidRPr="00BD501B">
        <w:rPr>
          <w:sz w:val="28"/>
          <w:szCs w:val="28"/>
        </w:rPr>
        <w:t>сирования</w:t>
      </w:r>
      <w:r>
        <w:rPr>
          <w:sz w:val="28"/>
          <w:szCs w:val="28"/>
        </w:rPr>
        <w:t xml:space="preserve"> жилищно-коммунального хозяйства, планируется осуществлять оказание поддержки из местного бюджета </w:t>
      </w:r>
      <w:r w:rsidR="00C84DA7">
        <w:rPr>
          <w:sz w:val="28"/>
          <w:szCs w:val="28"/>
        </w:rPr>
        <w:t>Медяковского</w:t>
      </w:r>
      <w:r>
        <w:rPr>
          <w:sz w:val="28"/>
          <w:szCs w:val="28"/>
        </w:rPr>
        <w:t xml:space="preserve"> сельсовета на реализацию запланированных мероприятий в области ЖКХ, в виде предоставления субсидий  из бюджета </w:t>
      </w:r>
      <w:r w:rsidR="00C84DA7">
        <w:rPr>
          <w:sz w:val="28"/>
          <w:szCs w:val="28"/>
        </w:rPr>
        <w:t>Медяковского</w:t>
      </w:r>
      <w:r>
        <w:rPr>
          <w:sz w:val="28"/>
          <w:szCs w:val="28"/>
        </w:rPr>
        <w:t xml:space="preserve"> сельсовета .</w:t>
      </w:r>
    </w:p>
    <w:p w:rsidR="00775535" w:rsidRDefault="00775535" w:rsidP="00775535">
      <w:pPr>
        <w:autoSpaceDE w:val="0"/>
        <w:autoSpaceDN w:val="0"/>
        <w:adjustRightInd w:val="0"/>
        <w:ind w:firstLine="567"/>
        <w:jc w:val="both"/>
        <w:outlineLvl w:val="3"/>
        <w:rPr>
          <w:sz w:val="28"/>
          <w:szCs w:val="28"/>
        </w:rPr>
      </w:pPr>
      <w:r>
        <w:rPr>
          <w:sz w:val="28"/>
          <w:szCs w:val="28"/>
        </w:rPr>
        <w:t xml:space="preserve">Проводимое в предшествующие годы финансирование расходов на благоустройство населенных пунктов на территории МО </w:t>
      </w:r>
      <w:r w:rsidR="00C84DA7">
        <w:rPr>
          <w:sz w:val="28"/>
          <w:szCs w:val="28"/>
        </w:rPr>
        <w:t>Медяковского</w:t>
      </w:r>
      <w:r>
        <w:rPr>
          <w:sz w:val="28"/>
          <w:szCs w:val="28"/>
        </w:rPr>
        <w:t xml:space="preserve"> </w:t>
      </w:r>
      <w:r>
        <w:rPr>
          <w:sz w:val="28"/>
          <w:szCs w:val="28"/>
        </w:rPr>
        <w:lastRenderedPageBreak/>
        <w:t>сельсовета позволило привести в надлежащее состояние значительную часть объектов уличного освещения, дорог местного значения. В 2018-2020 годах планируется проводить работы по ремонту и монтажу уличного освещения на территории Муниципального образования, поддержанию и ремонту дорог в надлежащем состоянии.</w:t>
      </w:r>
    </w:p>
    <w:p w:rsidR="00775535" w:rsidRPr="00F874B0" w:rsidRDefault="00775535" w:rsidP="00417DDA">
      <w:pPr>
        <w:autoSpaceDE w:val="0"/>
        <w:autoSpaceDN w:val="0"/>
        <w:adjustRightInd w:val="0"/>
        <w:ind w:firstLine="567"/>
        <w:jc w:val="both"/>
        <w:outlineLvl w:val="3"/>
        <w:rPr>
          <w:sz w:val="28"/>
          <w:szCs w:val="28"/>
        </w:rPr>
      </w:pPr>
      <w:r>
        <w:rPr>
          <w:sz w:val="28"/>
          <w:szCs w:val="28"/>
        </w:rPr>
        <w:t xml:space="preserve">В 2018-2020 годах запланированы расходы на содержание территории кладбища, озеленение территории </w:t>
      </w:r>
      <w:r w:rsidR="00C84DA7">
        <w:rPr>
          <w:sz w:val="28"/>
          <w:szCs w:val="28"/>
        </w:rPr>
        <w:t>Медяковского</w:t>
      </w:r>
      <w:r>
        <w:rPr>
          <w:sz w:val="28"/>
          <w:szCs w:val="28"/>
        </w:rPr>
        <w:t xml:space="preserve"> сельсовета, на благоустройство мест отдыха, проведение экологических субботников, обустройство детских площадок.</w:t>
      </w:r>
    </w:p>
    <w:p w:rsidR="00775535" w:rsidRPr="00F874B0" w:rsidRDefault="00775535" w:rsidP="00417DDA">
      <w:pPr>
        <w:ind w:firstLine="709"/>
        <w:jc w:val="center"/>
        <w:rPr>
          <w:b/>
          <w:sz w:val="28"/>
          <w:szCs w:val="28"/>
        </w:rPr>
      </w:pPr>
      <w:r>
        <w:rPr>
          <w:b/>
          <w:sz w:val="28"/>
          <w:szCs w:val="28"/>
        </w:rPr>
        <w:t>5</w:t>
      </w:r>
      <w:r w:rsidRPr="00F874B0">
        <w:rPr>
          <w:b/>
          <w:sz w:val="28"/>
          <w:szCs w:val="28"/>
        </w:rPr>
        <w:t>. Политика в области межбюджетных отношений</w:t>
      </w:r>
      <w:r>
        <w:rPr>
          <w:b/>
          <w:sz w:val="28"/>
          <w:szCs w:val="28"/>
        </w:rPr>
        <w:t>.</w:t>
      </w:r>
    </w:p>
    <w:p w:rsidR="00775535" w:rsidRDefault="00775535" w:rsidP="00775535">
      <w:pPr>
        <w:pStyle w:val="ConsPlusNormal"/>
        <w:ind w:firstLine="567"/>
        <w:jc w:val="both"/>
        <w:rPr>
          <w:rFonts w:ascii="Times New Roman" w:hAnsi="Times New Roman" w:cs="Times New Roman"/>
          <w:sz w:val="28"/>
          <w:szCs w:val="28"/>
        </w:rPr>
      </w:pPr>
      <w:r w:rsidRPr="00872FFD">
        <w:rPr>
          <w:rFonts w:ascii="Times New Roman" w:hAnsi="Times New Roman" w:cs="Times New Roman"/>
          <w:sz w:val="28"/>
          <w:szCs w:val="28"/>
        </w:rPr>
        <w:t>В сфере межбюджетных отношений предусматривается реализация комплекса мер, направленных на повышение эффективности и целевого использования межбюджетных трансфертов.</w:t>
      </w:r>
    </w:p>
    <w:p w:rsidR="00775535" w:rsidRDefault="00775535" w:rsidP="0077553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Межбюджетные трансферты предоставляются в форме дотации на выравнивание уровня бюджетной обеспеченности из фондов финансовой поддержки поселений и муниципальных районов (городских округов), субвенций из регионального фонда компенсаций, субсидий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иных межбюджетных трансфертов.</w:t>
      </w:r>
    </w:p>
    <w:p w:rsidR="00775535" w:rsidRDefault="00775535" w:rsidP="00775535">
      <w:pPr>
        <w:pStyle w:val="ConsPlusNormal"/>
        <w:ind w:firstLine="567"/>
        <w:jc w:val="both"/>
        <w:rPr>
          <w:rFonts w:ascii="Times New Roman" w:hAnsi="Times New Roman" w:cs="Times New Roman"/>
          <w:sz w:val="28"/>
          <w:szCs w:val="28"/>
        </w:rPr>
      </w:pPr>
    </w:p>
    <w:p w:rsidR="00775535" w:rsidRDefault="00775535" w:rsidP="00417DDA">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6. Бюджетная политика в сфере управления муниципальным долгом</w:t>
      </w:r>
    </w:p>
    <w:p w:rsidR="00417DDA" w:rsidRDefault="00417DDA" w:rsidP="00417DDA">
      <w:pPr>
        <w:pStyle w:val="ConsPlusNormal"/>
        <w:ind w:firstLine="567"/>
        <w:jc w:val="center"/>
        <w:rPr>
          <w:rFonts w:ascii="Times New Roman" w:hAnsi="Times New Roman" w:cs="Times New Roman"/>
          <w:b/>
          <w:sz w:val="28"/>
          <w:szCs w:val="28"/>
        </w:rPr>
      </w:pPr>
    </w:p>
    <w:p w:rsidR="00775535" w:rsidRDefault="00775535" w:rsidP="00775535">
      <w:pPr>
        <w:pStyle w:val="ConsPlusNormal"/>
        <w:ind w:firstLine="567"/>
        <w:rPr>
          <w:rFonts w:ascii="Times New Roman" w:hAnsi="Times New Roman" w:cs="Times New Roman"/>
          <w:sz w:val="28"/>
          <w:szCs w:val="28"/>
        </w:rPr>
      </w:pPr>
      <w:r w:rsidRPr="00CE3D21">
        <w:rPr>
          <w:rFonts w:ascii="Times New Roman" w:hAnsi="Times New Roman" w:cs="Times New Roman"/>
          <w:sz w:val="28"/>
          <w:szCs w:val="28"/>
        </w:rPr>
        <w:t xml:space="preserve">Бюджетная политика </w:t>
      </w:r>
      <w:r w:rsidR="00C84DA7" w:rsidRPr="00C84DA7">
        <w:rPr>
          <w:rFonts w:ascii="Times New Roman" w:hAnsi="Times New Roman" w:cs="Times New Roman"/>
          <w:sz w:val="28"/>
          <w:szCs w:val="28"/>
        </w:rPr>
        <w:t>Медяковского</w:t>
      </w:r>
      <w:r w:rsidRPr="00CE3D21">
        <w:rPr>
          <w:rFonts w:ascii="Times New Roman" w:hAnsi="Times New Roman" w:cs="Times New Roman"/>
          <w:sz w:val="28"/>
          <w:szCs w:val="28"/>
        </w:rPr>
        <w:t xml:space="preserve"> сельсовета по управлению муниципальным долгом направлена на обеспечение </w:t>
      </w:r>
      <w:r>
        <w:rPr>
          <w:rFonts w:ascii="Times New Roman" w:hAnsi="Times New Roman" w:cs="Times New Roman"/>
          <w:sz w:val="28"/>
          <w:szCs w:val="28"/>
        </w:rPr>
        <w:t xml:space="preserve">сбалансированности бюджета путем осуществления заимствований в рамках утвержденной Программы муниципальных внутренних заимствований </w:t>
      </w:r>
      <w:r w:rsidR="00C84DA7" w:rsidRPr="00C84DA7">
        <w:rPr>
          <w:rFonts w:ascii="Times New Roman" w:hAnsi="Times New Roman" w:cs="Times New Roman"/>
          <w:sz w:val="28"/>
          <w:szCs w:val="28"/>
        </w:rPr>
        <w:t>Медяковского</w:t>
      </w:r>
      <w:r>
        <w:rPr>
          <w:rFonts w:ascii="Times New Roman" w:hAnsi="Times New Roman" w:cs="Times New Roman"/>
          <w:sz w:val="28"/>
          <w:szCs w:val="28"/>
        </w:rPr>
        <w:t xml:space="preserve"> сельсовета Новосибирского района Новосибирской области.</w:t>
      </w:r>
    </w:p>
    <w:p w:rsidR="00775535" w:rsidRDefault="00775535" w:rsidP="00775535">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Бюджетная политика на 2018-2020 годы должна исходить из необходимости минимизации уровня дефицита местного бюджета и муниципального внутреннего долга </w:t>
      </w:r>
      <w:r w:rsidR="00C84DA7" w:rsidRPr="00C84DA7">
        <w:rPr>
          <w:rFonts w:ascii="Times New Roman" w:hAnsi="Times New Roman" w:cs="Times New Roman"/>
          <w:sz w:val="28"/>
          <w:szCs w:val="28"/>
        </w:rPr>
        <w:t>Медяковского</w:t>
      </w:r>
      <w:r>
        <w:rPr>
          <w:rFonts w:ascii="Times New Roman" w:hAnsi="Times New Roman" w:cs="Times New Roman"/>
          <w:sz w:val="28"/>
          <w:szCs w:val="28"/>
        </w:rPr>
        <w:t xml:space="preserve"> сельсовета.</w:t>
      </w:r>
    </w:p>
    <w:p w:rsidR="00775535" w:rsidRDefault="00775535" w:rsidP="00775535">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Долговая политика </w:t>
      </w:r>
      <w:r w:rsidR="00C84DA7" w:rsidRPr="00C84DA7">
        <w:rPr>
          <w:rFonts w:ascii="Times New Roman" w:hAnsi="Times New Roman" w:cs="Times New Roman"/>
          <w:sz w:val="28"/>
          <w:szCs w:val="28"/>
        </w:rPr>
        <w:t>Медяковского</w:t>
      </w:r>
      <w:r>
        <w:rPr>
          <w:rFonts w:ascii="Times New Roman" w:hAnsi="Times New Roman" w:cs="Times New Roman"/>
          <w:sz w:val="28"/>
          <w:szCs w:val="28"/>
        </w:rPr>
        <w:t xml:space="preserve"> сельсовета опирается на принципы управления ликвидностью бюджета с учетом сезонной неравномерности поступления доходной части бюджета и необходимостью своевременного ритмичного исполнения расходных обязательств.</w:t>
      </w:r>
    </w:p>
    <w:p w:rsidR="00775535" w:rsidRDefault="00775535" w:rsidP="00775535">
      <w:pPr>
        <w:pStyle w:val="ConsPlusNormal"/>
        <w:ind w:firstLine="567"/>
        <w:rPr>
          <w:rFonts w:ascii="Times New Roman" w:hAnsi="Times New Roman" w:cs="Times New Roman"/>
          <w:sz w:val="28"/>
          <w:szCs w:val="28"/>
        </w:rPr>
      </w:pPr>
    </w:p>
    <w:p w:rsidR="00775535" w:rsidRDefault="00775535" w:rsidP="00417DDA">
      <w:pPr>
        <w:pStyle w:val="ConsPlusNormal"/>
        <w:ind w:firstLine="567"/>
        <w:rPr>
          <w:rFonts w:ascii="Times New Roman" w:hAnsi="Times New Roman" w:cs="Times New Roman"/>
          <w:b/>
          <w:sz w:val="28"/>
          <w:szCs w:val="28"/>
        </w:rPr>
      </w:pPr>
      <w:r w:rsidRPr="00746B26">
        <w:rPr>
          <w:rFonts w:ascii="Times New Roman" w:hAnsi="Times New Roman" w:cs="Times New Roman"/>
          <w:b/>
          <w:sz w:val="28"/>
          <w:szCs w:val="28"/>
        </w:rPr>
        <w:t>7.</w:t>
      </w:r>
      <w:r>
        <w:rPr>
          <w:rFonts w:ascii="Times New Roman" w:hAnsi="Times New Roman" w:cs="Times New Roman"/>
          <w:b/>
          <w:sz w:val="28"/>
          <w:szCs w:val="28"/>
        </w:rPr>
        <w:t xml:space="preserve"> Повышение прозрачности и открытости бюджетного процесса</w:t>
      </w:r>
    </w:p>
    <w:p w:rsidR="00417DDA" w:rsidRDefault="00417DDA" w:rsidP="00417DDA">
      <w:pPr>
        <w:pStyle w:val="ConsPlusNormal"/>
        <w:ind w:firstLine="567"/>
        <w:rPr>
          <w:rFonts w:ascii="Times New Roman" w:hAnsi="Times New Roman" w:cs="Times New Roman"/>
          <w:b/>
          <w:sz w:val="28"/>
          <w:szCs w:val="28"/>
        </w:rPr>
      </w:pPr>
    </w:p>
    <w:p w:rsidR="00775535" w:rsidRDefault="00775535" w:rsidP="00775535">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В целях обеспечения открытости и подконтрольности бюджетного процесса продолжится проведение публичных слушаний по обсуждению проекта бюджета </w:t>
      </w:r>
      <w:r w:rsidR="00C84DA7" w:rsidRPr="00C84DA7">
        <w:rPr>
          <w:rFonts w:ascii="Times New Roman" w:hAnsi="Times New Roman" w:cs="Times New Roman"/>
          <w:sz w:val="28"/>
          <w:szCs w:val="28"/>
        </w:rPr>
        <w:t>Медяковского</w:t>
      </w:r>
      <w:r>
        <w:rPr>
          <w:rFonts w:ascii="Times New Roman" w:hAnsi="Times New Roman" w:cs="Times New Roman"/>
          <w:sz w:val="28"/>
          <w:szCs w:val="28"/>
        </w:rPr>
        <w:t xml:space="preserve"> сельсовета, отчета о его исполнении.</w:t>
      </w:r>
    </w:p>
    <w:p w:rsidR="00775535" w:rsidRPr="00746B26" w:rsidRDefault="00775535" w:rsidP="00775535">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В информационно-телекоммуникационной сети «Интернет» для информирования населения продолжится размещение нормативно-правовых актов </w:t>
      </w:r>
      <w:r w:rsidR="00C84DA7" w:rsidRPr="00C84DA7">
        <w:rPr>
          <w:rFonts w:ascii="Times New Roman" w:hAnsi="Times New Roman" w:cs="Times New Roman"/>
          <w:sz w:val="28"/>
          <w:szCs w:val="28"/>
        </w:rPr>
        <w:t>Медяковского</w:t>
      </w:r>
      <w:r>
        <w:rPr>
          <w:rFonts w:ascii="Times New Roman" w:hAnsi="Times New Roman" w:cs="Times New Roman"/>
          <w:sz w:val="28"/>
          <w:szCs w:val="28"/>
        </w:rPr>
        <w:t xml:space="preserve"> сельсовета.</w:t>
      </w:r>
    </w:p>
    <w:sectPr w:rsidR="00775535" w:rsidRPr="00746B26" w:rsidSect="00E63A32">
      <w:pgSz w:w="11906" w:h="16838"/>
      <w:pgMar w:top="1134" w:right="851"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B4D" w:rsidRDefault="00A60B4D" w:rsidP="00B403DA">
      <w:r>
        <w:separator/>
      </w:r>
    </w:p>
  </w:endnote>
  <w:endnote w:type="continuationSeparator" w:id="1">
    <w:p w:rsidR="00A60B4D" w:rsidRDefault="00A60B4D" w:rsidP="00B40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DL">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B4D" w:rsidRDefault="00A60B4D" w:rsidP="00B403DA">
      <w:r>
        <w:separator/>
      </w:r>
    </w:p>
  </w:footnote>
  <w:footnote w:type="continuationSeparator" w:id="1">
    <w:p w:rsidR="00A60B4D" w:rsidRDefault="00A60B4D" w:rsidP="00B40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FEBF7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multilevel"/>
    <w:tmpl w:val="00000003"/>
    <w:name w:val="WW8Num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606"/>
        </w:tabs>
        <w:ind w:left="1606"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4">
    <w:nsid w:val="05390F81"/>
    <w:multiLevelType w:val="hybridMultilevel"/>
    <w:tmpl w:val="15E8C46E"/>
    <w:lvl w:ilvl="0" w:tplc="DD6624F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074639E6"/>
    <w:multiLevelType w:val="multilevel"/>
    <w:tmpl w:val="3168C3FC"/>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AB90FB4"/>
    <w:multiLevelType w:val="hybridMultilevel"/>
    <w:tmpl w:val="F95601FA"/>
    <w:lvl w:ilvl="0" w:tplc="813A09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C7B030D"/>
    <w:multiLevelType w:val="hybridMultilevel"/>
    <w:tmpl w:val="4BAC7646"/>
    <w:lvl w:ilvl="0" w:tplc="194CE15C">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DD028C"/>
    <w:multiLevelType w:val="multilevel"/>
    <w:tmpl w:val="E30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DE0456"/>
    <w:multiLevelType w:val="hybridMultilevel"/>
    <w:tmpl w:val="6002872A"/>
    <w:lvl w:ilvl="0" w:tplc="0A106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12E4254"/>
    <w:multiLevelType w:val="hybridMultilevel"/>
    <w:tmpl w:val="B1CA3E6E"/>
    <w:lvl w:ilvl="0" w:tplc="5524E2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CB1674"/>
    <w:multiLevelType w:val="hybridMultilevel"/>
    <w:tmpl w:val="47DE7810"/>
    <w:lvl w:ilvl="0" w:tplc="70CE0BE8">
      <w:start w:val="1"/>
      <w:numFmt w:val="decimal"/>
      <w:lvlText w:val="%1."/>
      <w:lvlJc w:val="left"/>
      <w:pPr>
        <w:ind w:left="2372"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6B96D41"/>
    <w:multiLevelType w:val="hybridMultilevel"/>
    <w:tmpl w:val="287A1D1E"/>
    <w:lvl w:ilvl="0" w:tplc="AA52B7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5C1DA4"/>
    <w:multiLevelType w:val="singleLevel"/>
    <w:tmpl w:val="ADB2FE88"/>
    <w:lvl w:ilvl="0">
      <w:start w:val="8"/>
      <w:numFmt w:val="decimal"/>
      <w:lvlText w:val="%1."/>
      <w:legacy w:legacy="1" w:legacySpace="0" w:legacyIndent="360"/>
      <w:lvlJc w:val="left"/>
      <w:rPr>
        <w:rFonts w:ascii="Times New Roman CYR" w:hAnsi="Times New Roman CYR" w:cs="Times New Roman CYR" w:hint="default"/>
      </w:rPr>
    </w:lvl>
  </w:abstractNum>
  <w:abstractNum w:abstractNumId="14">
    <w:nsid w:val="24FC1EAF"/>
    <w:multiLevelType w:val="hybridMultilevel"/>
    <w:tmpl w:val="8D10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C1C06"/>
    <w:multiLevelType w:val="hybridMultilevel"/>
    <w:tmpl w:val="0624CC1A"/>
    <w:lvl w:ilvl="0" w:tplc="AF62E2CA">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800557"/>
    <w:multiLevelType w:val="multilevel"/>
    <w:tmpl w:val="2E444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4A73000"/>
    <w:multiLevelType w:val="hybridMultilevel"/>
    <w:tmpl w:val="20908B26"/>
    <w:lvl w:ilvl="0" w:tplc="C162484A">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39A3672C"/>
    <w:multiLevelType w:val="hybridMultilevel"/>
    <w:tmpl w:val="65249DB4"/>
    <w:lvl w:ilvl="0" w:tplc="F0904D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E27D4F"/>
    <w:multiLevelType w:val="multilevel"/>
    <w:tmpl w:val="24E0E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29D3F36"/>
    <w:multiLevelType w:val="hybridMultilevel"/>
    <w:tmpl w:val="B212DD66"/>
    <w:lvl w:ilvl="0" w:tplc="A4D63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6321D27"/>
    <w:multiLevelType w:val="hybridMultilevel"/>
    <w:tmpl w:val="0BC62460"/>
    <w:lvl w:ilvl="0" w:tplc="60065A0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46DC30C4"/>
    <w:multiLevelType w:val="multilevel"/>
    <w:tmpl w:val="23F24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33439B3"/>
    <w:multiLevelType w:val="hybridMultilevel"/>
    <w:tmpl w:val="C13CD20C"/>
    <w:lvl w:ilvl="0" w:tplc="4630053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538F6721"/>
    <w:multiLevelType w:val="hybridMultilevel"/>
    <w:tmpl w:val="19B6E2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825893"/>
    <w:multiLevelType w:val="hybridMultilevel"/>
    <w:tmpl w:val="6616E53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0D00D2"/>
    <w:multiLevelType w:val="multilevel"/>
    <w:tmpl w:val="2BD03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CD63C4F"/>
    <w:multiLevelType w:val="multilevel"/>
    <w:tmpl w:val="E9EA72B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8">
    <w:nsid w:val="5EC91237"/>
    <w:multiLevelType w:val="hybridMultilevel"/>
    <w:tmpl w:val="97DEA3B0"/>
    <w:lvl w:ilvl="0" w:tplc="2C0E813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nsid w:val="65792ADB"/>
    <w:multiLevelType w:val="hybridMultilevel"/>
    <w:tmpl w:val="9EE09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65628C"/>
    <w:multiLevelType w:val="singleLevel"/>
    <w:tmpl w:val="BAEA2880"/>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nsid w:val="6B1841B4"/>
    <w:multiLevelType w:val="hybridMultilevel"/>
    <w:tmpl w:val="1414B7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87FE7"/>
    <w:multiLevelType w:val="singleLevel"/>
    <w:tmpl w:val="49AA8ED2"/>
    <w:lvl w:ilvl="0">
      <w:start w:val="9"/>
      <w:numFmt w:val="decimal"/>
      <w:lvlText w:val="%1."/>
      <w:legacy w:legacy="1" w:legacySpace="0" w:legacyIndent="360"/>
      <w:lvlJc w:val="left"/>
      <w:rPr>
        <w:rFonts w:ascii="Times New Roman CYR" w:hAnsi="Times New Roman CYR" w:cs="Times New Roman CYR" w:hint="default"/>
      </w:rPr>
    </w:lvl>
  </w:abstractNum>
  <w:abstractNum w:abstractNumId="33">
    <w:nsid w:val="79987DC6"/>
    <w:multiLevelType w:val="hybridMultilevel"/>
    <w:tmpl w:val="07AEE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A87B2E"/>
    <w:multiLevelType w:val="multilevel"/>
    <w:tmpl w:val="D1AEB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AFC7561"/>
    <w:multiLevelType w:val="multilevel"/>
    <w:tmpl w:val="B70E14CE"/>
    <w:lvl w:ilvl="0">
      <w:start w:val="1"/>
      <w:numFmt w:val="decimal"/>
      <w:lvlText w:val="%1."/>
      <w:lvlJc w:val="left"/>
      <w:pPr>
        <w:ind w:left="1245" w:hanging="1245"/>
      </w:pPr>
      <w:rPr>
        <w:rFonts w:hint="default"/>
      </w:rPr>
    </w:lvl>
    <w:lvl w:ilvl="1">
      <w:start w:val="1"/>
      <w:numFmt w:val="decimal"/>
      <w:lvlText w:val="%1.%2."/>
      <w:lvlJc w:val="left"/>
      <w:pPr>
        <w:ind w:left="1784" w:hanging="1245"/>
      </w:pPr>
      <w:rPr>
        <w:rFonts w:hint="default"/>
      </w:rPr>
    </w:lvl>
    <w:lvl w:ilvl="2">
      <w:start w:val="1"/>
      <w:numFmt w:val="decimal"/>
      <w:lvlText w:val="%1.%2.%3."/>
      <w:lvlJc w:val="left"/>
      <w:pPr>
        <w:ind w:left="2323" w:hanging="1245"/>
      </w:pPr>
      <w:rPr>
        <w:rFonts w:hint="default"/>
      </w:rPr>
    </w:lvl>
    <w:lvl w:ilvl="3">
      <w:start w:val="1"/>
      <w:numFmt w:val="decimal"/>
      <w:lvlText w:val="%1.%2.%3.%4."/>
      <w:lvlJc w:val="left"/>
      <w:pPr>
        <w:ind w:left="2862" w:hanging="1245"/>
      </w:pPr>
      <w:rPr>
        <w:rFonts w:hint="default"/>
      </w:rPr>
    </w:lvl>
    <w:lvl w:ilvl="4">
      <w:start w:val="1"/>
      <w:numFmt w:val="decimal"/>
      <w:lvlText w:val="%1.%2.%3.%4.%5."/>
      <w:lvlJc w:val="left"/>
      <w:pPr>
        <w:ind w:left="3401" w:hanging="1245"/>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6">
    <w:nsid w:val="7B135750"/>
    <w:multiLevelType w:val="hybridMultilevel"/>
    <w:tmpl w:val="25A0C9A0"/>
    <w:lvl w:ilvl="0" w:tplc="0419000F">
      <w:start w:val="1"/>
      <w:numFmt w:val="decimal"/>
      <w:lvlText w:val="%1."/>
      <w:lvlJc w:val="left"/>
      <w:pPr>
        <w:tabs>
          <w:tab w:val="num" w:pos="1632"/>
        </w:tabs>
        <w:ind w:left="1632"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7">
    <w:nsid w:val="7E2F35D9"/>
    <w:multiLevelType w:val="hybridMultilevel"/>
    <w:tmpl w:val="EDD0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8"/>
  </w:num>
  <w:num w:numId="5">
    <w:abstractNumId w:val="8"/>
  </w:num>
  <w:num w:numId="6">
    <w:abstractNumId w:val="27"/>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30"/>
  </w:num>
  <w:num w:numId="10">
    <w:abstractNumId w:val="3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32"/>
  </w:num>
  <w:num w:numId="14">
    <w:abstractNumId w:val="14"/>
  </w:num>
  <w:num w:numId="15">
    <w:abstractNumId w:val="17"/>
  </w:num>
  <w:num w:numId="16">
    <w:abstractNumId w:val="29"/>
  </w:num>
  <w:num w:numId="17">
    <w:abstractNumId w:val="6"/>
  </w:num>
  <w:num w:numId="18">
    <w:abstractNumId w:val="21"/>
  </w:num>
  <w:num w:numId="19">
    <w:abstractNumId w:val="34"/>
  </w:num>
  <w:num w:numId="20">
    <w:abstractNumId w:val="16"/>
  </w:num>
  <w:num w:numId="21">
    <w:abstractNumId w:val="22"/>
  </w:num>
  <w:num w:numId="22">
    <w:abstractNumId w:val="26"/>
  </w:num>
  <w:num w:numId="23">
    <w:abstractNumId w:val="19"/>
  </w:num>
  <w:num w:numId="24">
    <w:abstractNumId w:val="10"/>
  </w:num>
  <w:num w:numId="25">
    <w:abstractNumId w:val="5"/>
  </w:num>
  <w:num w:numId="26">
    <w:abstractNumId w:val="35"/>
  </w:num>
  <w:num w:numId="27">
    <w:abstractNumId w:val="20"/>
  </w:num>
  <w:num w:numId="28">
    <w:abstractNumId w:val="2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7"/>
  </w:num>
  <w:num w:numId="32">
    <w:abstractNumId w:val="15"/>
  </w:num>
  <w:num w:numId="33">
    <w:abstractNumId w:val="25"/>
  </w:num>
  <w:num w:numId="34">
    <w:abstractNumId w:val="33"/>
  </w:num>
  <w:num w:numId="35">
    <w:abstractNumId w:val="18"/>
  </w:num>
  <w:num w:numId="36">
    <w:abstractNumId w:val="12"/>
  </w:num>
  <w:num w:numId="37">
    <w:abstractNumId w:val="24"/>
  </w:num>
  <w:num w:numId="38">
    <w:abstractNumId w:val="11"/>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4850E0"/>
    <w:rsid w:val="00001C4E"/>
    <w:rsid w:val="0000520D"/>
    <w:rsid w:val="00012E4A"/>
    <w:rsid w:val="00024796"/>
    <w:rsid w:val="000467A9"/>
    <w:rsid w:val="0005423D"/>
    <w:rsid w:val="0008329C"/>
    <w:rsid w:val="000A73E3"/>
    <w:rsid w:val="000B12AA"/>
    <w:rsid w:val="000D0536"/>
    <w:rsid w:val="000D6CE3"/>
    <w:rsid w:val="000E2604"/>
    <w:rsid w:val="000E3AB6"/>
    <w:rsid w:val="001007EE"/>
    <w:rsid w:val="001108DE"/>
    <w:rsid w:val="00112B0E"/>
    <w:rsid w:val="00120D20"/>
    <w:rsid w:val="00122B4B"/>
    <w:rsid w:val="00127362"/>
    <w:rsid w:val="00135A9D"/>
    <w:rsid w:val="001433DB"/>
    <w:rsid w:val="00164285"/>
    <w:rsid w:val="00165F80"/>
    <w:rsid w:val="00170A91"/>
    <w:rsid w:val="00172641"/>
    <w:rsid w:val="001A38A8"/>
    <w:rsid w:val="001C22BB"/>
    <w:rsid w:val="001C60ED"/>
    <w:rsid w:val="001D2558"/>
    <w:rsid w:val="001E33F0"/>
    <w:rsid w:val="001E622D"/>
    <w:rsid w:val="001F540F"/>
    <w:rsid w:val="00217BB1"/>
    <w:rsid w:val="00224341"/>
    <w:rsid w:val="00240840"/>
    <w:rsid w:val="0025111D"/>
    <w:rsid w:val="00296159"/>
    <w:rsid w:val="002A07D8"/>
    <w:rsid w:val="002A53D7"/>
    <w:rsid w:val="002B029C"/>
    <w:rsid w:val="002B782B"/>
    <w:rsid w:val="002C2064"/>
    <w:rsid w:val="002C41FD"/>
    <w:rsid w:val="002C6A87"/>
    <w:rsid w:val="002E38D3"/>
    <w:rsid w:val="002F75D0"/>
    <w:rsid w:val="003225EB"/>
    <w:rsid w:val="003428EF"/>
    <w:rsid w:val="003568D9"/>
    <w:rsid w:val="0036542D"/>
    <w:rsid w:val="003B4160"/>
    <w:rsid w:val="003B5E42"/>
    <w:rsid w:val="003C579E"/>
    <w:rsid w:val="003D56A3"/>
    <w:rsid w:val="003E46D0"/>
    <w:rsid w:val="003F29D2"/>
    <w:rsid w:val="004104B0"/>
    <w:rsid w:val="00416BAA"/>
    <w:rsid w:val="00417DDA"/>
    <w:rsid w:val="004238B0"/>
    <w:rsid w:val="00426030"/>
    <w:rsid w:val="00432AD0"/>
    <w:rsid w:val="004479CA"/>
    <w:rsid w:val="004850E0"/>
    <w:rsid w:val="004919AB"/>
    <w:rsid w:val="004953AD"/>
    <w:rsid w:val="004A26C6"/>
    <w:rsid w:val="004B1D41"/>
    <w:rsid w:val="004D428E"/>
    <w:rsid w:val="004E7018"/>
    <w:rsid w:val="004E74BD"/>
    <w:rsid w:val="004F1BC4"/>
    <w:rsid w:val="004F3ABB"/>
    <w:rsid w:val="005167CE"/>
    <w:rsid w:val="00520916"/>
    <w:rsid w:val="0053383A"/>
    <w:rsid w:val="005905EB"/>
    <w:rsid w:val="005933D6"/>
    <w:rsid w:val="005A6B8F"/>
    <w:rsid w:val="005B7E3A"/>
    <w:rsid w:val="005C25F7"/>
    <w:rsid w:val="005C7917"/>
    <w:rsid w:val="00600AF1"/>
    <w:rsid w:val="00605AB4"/>
    <w:rsid w:val="00616382"/>
    <w:rsid w:val="006211B8"/>
    <w:rsid w:val="006520FB"/>
    <w:rsid w:val="00671C13"/>
    <w:rsid w:val="0069060C"/>
    <w:rsid w:val="006950FE"/>
    <w:rsid w:val="006A3381"/>
    <w:rsid w:val="006B1769"/>
    <w:rsid w:val="006C2B18"/>
    <w:rsid w:val="006C552A"/>
    <w:rsid w:val="006D566B"/>
    <w:rsid w:val="006F397A"/>
    <w:rsid w:val="006F6ABC"/>
    <w:rsid w:val="00704459"/>
    <w:rsid w:val="00710AF3"/>
    <w:rsid w:val="007443E3"/>
    <w:rsid w:val="00770C38"/>
    <w:rsid w:val="00772393"/>
    <w:rsid w:val="00775535"/>
    <w:rsid w:val="00797912"/>
    <w:rsid w:val="007A3B81"/>
    <w:rsid w:val="007B02BC"/>
    <w:rsid w:val="007C4879"/>
    <w:rsid w:val="007D3696"/>
    <w:rsid w:val="007D68F9"/>
    <w:rsid w:val="007F28A6"/>
    <w:rsid w:val="007F2F6C"/>
    <w:rsid w:val="00804C42"/>
    <w:rsid w:val="008157F4"/>
    <w:rsid w:val="00815BDA"/>
    <w:rsid w:val="008401F0"/>
    <w:rsid w:val="00870189"/>
    <w:rsid w:val="00871C90"/>
    <w:rsid w:val="00883FF9"/>
    <w:rsid w:val="00885067"/>
    <w:rsid w:val="008A59B9"/>
    <w:rsid w:val="008E749F"/>
    <w:rsid w:val="00900F09"/>
    <w:rsid w:val="009125D1"/>
    <w:rsid w:val="00927B57"/>
    <w:rsid w:val="00931B9E"/>
    <w:rsid w:val="0094108D"/>
    <w:rsid w:val="00941D0E"/>
    <w:rsid w:val="00943502"/>
    <w:rsid w:val="0095010C"/>
    <w:rsid w:val="00970EF5"/>
    <w:rsid w:val="009A3DFF"/>
    <w:rsid w:val="009D04F5"/>
    <w:rsid w:val="00A111ED"/>
    <w:rsid w:val="00A321FF"/>
    <w:rsid w:val="00A37491"/>
    <w:rsid w:val="00A41D46"/>
    <w:rsid w:val="00A54592"/>
    <w:rsid w:val="00A60B4D"/>
    <w:rsid w:val="00AB73E4"/>
    <w:rsid w:val="00AC4066"/>
    <w:rsid w:val="00AC4225"/>
    <w:rsid w:val="00AE4AB5"/>
    <w:rsid w:val="00AF61C5"/>
    <w:rsid w:val="00B02195"/>
    <w:rsid w:val="00B04700"/>
    <w:rsid w:val="00B04738"/>
    <w:rsid w:val="00B05592"/>
    <w:rsid w:val="00B144B1"/>
    <w:rsid w:val="00B25AE1"/>
    <w:rsid w:val="00B347CF"/>
    <w:rsid w:val="00B403DA"/>
    <w:rsid w:val="00B406FA"/>
    <w:rsid w:val="00B41FC8"/>
    <w:rsid w:val="00B53102"/>
    <w:rsid w:val="00B563D8"/>
    <w:rsid w:val="00B60718"/>
    <w:rsid w:val="00BF5422"/>
    <w:rsid w:val="00BF5ACF"/>
    <w:rsid w:val="00C41DCC"/>
    <w:rsid w:val="00C447E8"/>
    <w:rsid w:val="00C762D4"/>
    <w:rsid w:val="00C84DA7"/>
    <w:rsid w:val="00C945A0"/>
    <w:rsid w:val="00CB6F9B"/>
    <w:rsid w:val="00CC398C"/>
    <w:rsid w:val="00CF5422"/>
    <w:rsid w:val="00D138A7"/>
    <w:rsid w:val="00D17D45"/>
    <w:rsid w:val="00D373C4"/>
    <w:rsid w:val="00D37CEE"/>
    <w:rsid w:val="00D405C8"/>
    <w:rsid w:val="00D4533A"/>
    <w:rsid w:val="00D5671F"/>
    <w:rsid w:val="00DB1E31"/>
    <w:rsid w:val="00DB2F7B"/>
    <w:rsid w:val="00DB5675"/>
    <w:rsid w:val="00DD275B"/>
    <w:rsid w:val="00DD5C24"/>
    <w:rsid w:val="00DE762B"/>
    <w:rsid w:val="00DF00EC"/>
    <w:rsid w:val="00DF527F"/>
    <w:rsid w:val="00E056F0"/>
    <w:rsid w:val="00E11F52"/>
    <w:rsid w:val="00E13A07"/>
    <w:rsid w:val="00E14042"/>
    <w:rsid w:val="00E30FCC"/>
    <w:rsid w:val="00E33FC9"/>
    <w:rsid w:val="00E35C08"/>
    <w:rsid w:val="00E572FE"/>
    <w:rsid w:val="00E63A32"/>
    <w:rsid w:val="00E64186"/>
    <w:rsid w:val="00E7777E"/>
    <w:rsid w:val="00E90F8D"/>
    <w:rsid w:val="00EC2BA1"/>
    <w:rsid w:val="00ED48CF"/>
    <w:rsid w:val="00ED6227"/>
    <w:rsid w:val="00EE2F51"/>
    <w:rsid w:val="00EF0DBF"/>
    <w:rsid w:val="00EF7CAC"/>
    <w:rsid w:val="00F0038A"/>
    <w:rsid w:val="00F146CB"/>
    <w:rsid w:val="00F21F88"/>
    <w:rsid w:val="00F51890"/>
    <w:rsid w:val="00F532DE"/>
    <w:rsid w:val="00F56CDD"/>
    <w:rsid w:val="00F61235"/>
    <w:rsid w:val="00F70ECC"/>
    <w:rsid w:val="00F936DB"/>
    <w:rsid w:val="00F946CA"/>
    <w:rsid w:val="00F947AD"/>
    <w:rsid w:val="00FA607D"/>
    <w:rsid w:val="00FE0DAA"/>
    <w:rsid w:val="00FF1755"/>
    <w:rsid w:val="00FF5478"/>
    <w:rsid w:val="00FF7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41"/>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72641"/>
  </w:style>
  <w:style w:type="character" w:customStyle="1" w:styleId="11">
    <w:name w:val="Основной шрифт абзаца1"/>
    <w:rsid w:val="00172641"/>
  </w:style>
  <w:style w:type="character" w:customStyle="1" w:styleId="a3">
    <w:name w:val="Символ нумерации"/>
    <w:rsid w:val="00172641"/>
  </w:style>
  <w:style w:type="paragraph" w:customStyle="1" w:styleId="a4">
    <w:name w:val="Заголовок"/>
    <w:basedOn w:val="a"/>
    <w:next w:val="a5"/>
    <w:rsid w:val="00172641"/>
    <w:pPr>
      <w:keepNext/>
      <w:spacing w:before="240" w:after="120"/>
    </w:pPr>
    <w:rPr>
      <w:rFonts w:ascii="Arial" w:eastAsia="SimSun" w:hAnsi="Arial" w:cs="Mangal"/>
      <w:sz w:val="28"/>
      <w:szCs w:val="28"/>
    </w:rPr>
  </w:style>
  <w:style w:type="paragraph" w:styleId="a5">
    <w:name w:val="Body Text"/>
    <w:basedOn w:val="a"/>
    <w:rsid w:val="00172641"/>
    <w:pPr>
      <w:spacing w:after="120"/>
    </w:pPr>
  </w:style>
  <w:style w:type="paragraph" w:styleId="a6">
    <w:name w:val="List"/>
    <w:basedOn w:val="a5"/>
    <w:rsid w:val="00172641"/>
    <w:rPr>
      <w:rFonts w:ascii="Arial" w:hAnsi="Arial" w:cs="Mangal"/>
    </w:rPr>
  </w:style>
  <w:style w:type="paragraph" w:customStyle="1" w:styleId="12">
    <w:name w:val="Название1"/>
    <w:basedOn w:val="a"/>
    <w:rsid w:val="00172641"/>
    <w:pPr>
      <w:suppressLineNumbers/>
      <w:spacing w:before="120" w:after="120"/>
    </w:pPr>
    <w:rPr>
      <w:rFonts w:ascii="Arial" w:hAnsi="Arial" w:cs="Mangal"/>
      <w:i/>
      <w:iCs/>
      <w:sz w:val="20"/>
    </w:rPr>
  </w:style>
  <w:style w:type="paragraph" w:customStyle="1" w:styleId="13">
    <w:name w:val="Указатель1"/>
    <w:basedOn w:val="a"/>
    <w:rsid w:val="00172641"/>
    <w:pPr>
      <w:suppressLineNumbers/>
    </w:pPr>
    <w:rPr>
      <w:rFonts w:ascii="Arial" w:hAnsi="Arial" w:cs="Mangal"/>
    </w:rPr>
  </w:style>
  <w:style w:type="paragraph" w:styleId="a7">
    <w:name w:val="Normal (Web)"/>
    <w:aliases w:val=" Знак"/>
    <w:basedOn w:val="a"/>
    <w:rsid w:val="00172641"/>
    <w:pPr>
      <w:spacing w:before="280" w:after="280"/>
    </w:pPr>
  </w:style>
  <w:style w:type="paragraph" w:customStyle="1" w:styleId="western">
    <w:name w:val="western"/>
    <w:basedOn w:val="a"/>
    <w:rsid w:val="00172641"/>
    <w:pPr>
      <w:spacing w:before="280" w:after="280"/>
    </w:pPr>
  </w:style>
  <w:style w:type="paragraph" w:customStyle="1" w:styleId="a8">
    <w:name w:val="Содержимое таблицы"/>
    <w:basedOn w:val="a"/>
    <w:rsid w:val="00172641"/>
    <w:pPr>
      <w:suppressLineNumbers/>
    </w:pPr>
  </w:style>
  <w:style w:type="paragraph" w:customStyle="1" w:styleId="a9">
    <w:name w:val="Заголовок таблицы"/>
    <w:basedOn w:val="a8"/>
    <w:rsid w:val="00172641"/>
    <w:pPr>
      <w:jc w:val="center"/>
    </w:pPr>
    <w:rPr>
      <w:b/>
      <w:bCs/>
    </w:rPr>
  </w:style>
  <w:style w:type="paragraph" w:styleId="aa">
    <w:name w:val="Balloon Text"/>
    <w:basedOn w:val="a"/>
    <w:link w:val="ab"/>
    <w:uiPriority w:val="99"/>
    <w:semiHidden/>
    <w:unhideWhenUsed/>
    <w:rsid w:val="004850E0"/>
    <w:rPr>
      <w:rFonts w:ascii="Tahoma" w:hAnsi="Tahoma" w:cs="Tahoma"/>
      <w:sz w:val="16"/>
      <w:szCs w:val="16"/>
    </w:rPr>
  </w:style>
  <w:style w:type="character" w:customStyle="1" w:styleId="ab">
    <w:name w:val="Текст выноски Знак"/>
    <w:link w:val="aa"/>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c">
    <w:name w:val="Body Text Indent"/>
    <w:basedOn w:val="a"/>
    <w:link w:val="ad"/>
    <w:uiPriority w:val="99"/>
    <w:semiHidden/>
    <w:unhideWhenUsed/>
    <w:rsid w:val="00024796"/>
    <w:pPr>
      <w:suppressAutoHyphens w:val="0"/>
      <w:spacing w:after="120"/>
      <w:ind w:left="283"/>
    </w:pPr>
    <w:rPr>
      <w:lang w:eastAsia="ru-RU"/>
    </w:rPr>
  </w:style>
  <w:style w:type="character" w:customStyle="1" w:styleId="ad">
    <w:name w:val="Основной текст с отступом Знак"/>
    <w:link w:val="ac"/>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e">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0">
    <w:name w:val="Hyperlink"/>
    <w:uiPriority w:val="99"/>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1">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2">
    <w:name w:val="Table Grid"/>
    <w:basedOn w:val="a1"/>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qFormat/>
    <w:rsid w:val="005167CE"/>
    <w:pPr>
      <w:suppressAutoHyphens/>
    </w:pPr>
    <w:rPr>
      <w:sz w:val="24"/>
      <w:szCs w:val="24"/>
      <w:lang w:eastAsia="ar-SA"/>
    </w:rPr>
  </w:style>
  <w:style w:type="character" w:styleId="af4">
    <w:name w:val="FollowedHyperlink"/>
    <w:basedOn w:val="a0"/>
    <w:uiPriority w:val="99"/>
    <w:semiHidden/>
    <w:unhideWhenUsed/>
    <w:rsid w:val="00DB2F7B"/>
    <w:rPr>
      <w:color w:val="800080" w:themeColor="followedHyperlink"/>
      <w:u w:val="single"/>
    </w:rPr>
  </w:style>
  <w:style w:type="paragraph" w:customStyle="1" w:styleId="font5">
    <w:name w:val="font5"/>
    <w:basedOn w:val="a"/>
    <w:rsid w:val="002A53D7"/>
    <w:pPr>
      <w:suppressAutoHyphens w:val="0"/>
      <w:spacing w:before="100" w:beforeAutospacing="1" w:after="100" w:afterAutospacing="1"/>
    </w:pPr>
    <w:rPr>
      <w:sz w:val="20"/>
      <w:szCs w:val="20"/>
      <w:lang w:eastAsia="ru-RU"/>
    </w:rPr>
  </w:style>
  <w:style w:type="paragraph" w:customStyle="1" w:styleId="font6">
    <w:name w:val="font6"/>
    <w:basedOn w:val="a"/>
    <w:rsid w:val="002A53D7"/>
    <w:pPr>
      <w:suppressAutoHyphens w:val="0"/>
      <w:spacing w:before="100" w:beforeAutospacing="1" w:after="100" w:afterAutospacing="1"/>
    </w:pPr>
    <w:rPr>
      <w:sz w:val="20"/>
      <w:szCs w:val="20"/>
      <w:lang w:eastAsia="ru-RU"/>
    </w:rPr>
  </w:style>
  <w:style w:type="paragraph" w:customStyle="1" w:styleId="xl64">
    <w:name w:val="xl64"/>
    <w:basedOn w:val="a"/>
    <w:rsid w:val="002A53D7"/>
    <w:pPr>
      <w:suppressAutoHyphens w:val="0"/>
      <w:spacing w:before="100" w:beforeAutospacing="1" w:after="100" w:afterAutospacing="1"/>
    </w:pPr>
    <w:rPr>
      <w:lang w:eastAsia="ru-RU"/>
    </w:rPr>
  </w:style>
  <w:style w:type="paragraph" w:customStyle="1" w:styleId="xl65">
    <w:name w:val="xl65"/>
    <w:basedOn w:val="a"/>
    <w:rsid w:val="002A53D7"/>
    <w:pPr>
      <w:suppressAutoHyphens w:val="0"/>
      <w:spacing w:before="100" w:beforeAutospacing="1" w:after="100" w:afterAutospacing="1"/>
    </w:pPr>
    <w:rPr>
      <w:sz w:val="16"/>
      <w:szCs w:val="16"/>
      <w:lang w:eastAsia="ru-RU"/>
    </w:rPr>
  </w:style>
  <w:style w:type="paragraph" w:customStyle="1" w:styleId="xl66">
    <w:name w:val="xl66"/>
    <w:basedOn w:val="a"/>
    <w:rsid w:val="002A53D7"/>
    <w:pPr>
      <w:suppressAutoHyphens w:val="0"/>
      <w:spacing w:before="100" w:beforeAutospacing="1" w:after="100" w:afterAutospacing="1"/>
      <w:jc w:val="center"/>
      <w:textAlignment w:val="center"/>
    </w:pPr>
    <w:rPr>
      <w:lang w:eastAsia="ru-RU"/>
    </w:rPr>
  </w:style>
  <w:style w:type="paragraph" w:customStyle="1" w:styleId="xl67">
    <w:name w:val="xl67"/>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68">
    <w:name w:val="xl68"/>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69">
    <w:name w:val="xl69"/>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2A53D7"/>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71">
    <w:name w:val="xl71"/>
    <w:basedOn w:val="a"/>
    <w:rsid w:val="002A53D7"/>
    <w:pPr>
      <w:pBdr>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2A53D7"/>
    <w:pPr>
      <w:pBdr>
        <w:bottom w:val="single" w:sz="4" w:space="0" w:color="auto"/>
      </w:pBdr>
      <w:shd w:val="clear" w:color="000000" w:fill="FFFFCC"/>
      <w:suppressAutoHyphens w:val="0"/>
      <w:spacing w:before="100" w:beforeAutospacing="1" w:after="100" w:afterAutospacing="1"/>
    </w:pPr>
    <w:rPr>
      <w:lang w:eastAsia="ru-RU"/>
    </w:rPr>
  </w:style>
  <w:style w:type="paragraph" w:customStyle="1" w:styleId="xl73">
    <w:name w:val="xl73"/>
    <w:basedOn w:val="a"/>
    <w:rsid w:val="002A53D7"/>
    <w:pPr>
      <w:pBdr>
        <w:top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74">
    <w:name w:val="xl74"/>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5">
    <w:name w:val="xl75"/>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6">
    <w:name w:val="xl76"/>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7">
    <w:name w:val="xl77"/>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8">
    <w:name w:val="xl78"/>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9">
    <w:name w:val="xl79"/>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80">
    <w:name w:val="xl80"/>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1">
    <w:name w:val="xl81"/>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2">
    <w:name w:val="xl82"/>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3">
    <w:name w:val="xl83"/>
    <w:basedOn w:val="a"/>
    <w:rsid w:val="002A53D7"/>
    <w:pPr>
      <w:pBdr>
        <w:top w:val="single" w:sz="4" w:space="0" w:color="auto"/>
        <w:left w:val="single" w:sz="4"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
    <w:rsid w:val="002A53D7"/>
    <w:pPr>
      <w:pBdr>
        <w:top w:val="single" w:sz="4" w:space="0" w:color="auto"/>
      </w:pBdr>
      <w:suppressAutoHyphens w:val="0"/>
      <w:spacing w:before="100" w:beforeAutospacing="1" w:after="100" w:afterAutospacing="1"/>
      <w:jc w:val="center"/>
      <w:textAlignment w:val="top"/>
    </w:pPr>
    <w:rPr>
      <w:lang w:eastAsia="ru-RU"/>
    </w:rPr>
  </w:style>
  <w:style w:type="paragraph" w:customStyle="1" w:styleId="xl85">
    <w:name w:val="xl85"/>
    <w:basedOn w:val="a"/>
    <w:rsid w:val="002A53D7"/>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6">
    <w:name w:val="xl86"/>
    <w:basedOn w:val="a"/>
    <w:rsid w:val="002A53D7"/>
    <w:pPr>
      <w:pBdr>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
    <w:rsid w:val="002A53D7"/>
    <w:pPr>
      <w:pBdr>
        <w:bottom w:val="single" w:sz="4"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
    <w:rsid w:val="002A53D7"/>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0">
    <w:name w:val="xl90"/>
    <w:basedOn w:val="a"/>
    <w:rsid w:val="002A53D7"/>
    <w:pPr>
      <w:pBdr>
        <w:top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1">
    <w:name w:val="xl91"/>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2">
    <w:name w:val="xl92"/>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3">
    <w:name w:val="xl93"/>
    <w:basedOn w:val="a"/>
    <w:rsid w:val="002A53D7"/>
    <w:pPr>
      <w:pBdr>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4">
    <w:name w:val="xl94"/>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5">
    <w:name w:val="xl95"/>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6">
    <w:name w:val="xl96"/>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7">
    <w:name w:val="xl9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8">
    <w:name w:val="xl98"/>
    <w:basedOn w:val="a"/>
    <w:rsid w:val="002A53D7"/>
    <w:pPr>
      <w:suppressAutoHyphens w:val="0"/>
      <w:spacing w:before="100" w:beforeAutospacing="1" w:after="100" w:afterAutospacing="1"/>
      <w:jc w:val="center"/>
    </w:pPr>
    <w:rPr>
      <w:lang w:eastAsia="ru-RU"/>
    </w:rPr>
  </w:style>
  <w:style w:type="paragraph" w:customStyle="1" w:styleId="xl99">
    <w:name w:val="xl99"/>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
    <w:rsid w:val="002A53D7"/>
    <w:pPr>
      <w:pBdr>
        <w:top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1">
    <w:name w:val="xl101"/>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2">
    <w:name w:val="xl102"/>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3">
    <w:name w:val="xl103"/>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4">
    <w:name w:val="xl104"/>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5">
    <w:name w:val="xl105"/>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6">
    <w:name w:val="xl106"/>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7">
    <w:name w:val="xl107"/>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8">
    <w:name w:val="xl108"/>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09">
    <w:name w:val="xl109"/>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0">
    <w:name w:val="xl110"/>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1">
    <w:name w:val="xl111"/>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2">
    <w:name w:val="xl112"/>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3">
    <w:name w:val="xl113"/>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4">
    <w:name w:val="xl114"/>
    <w:basedOn w:val="a"/>
    <w:rsid w:val="002A53D7"/>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15">
    <w:name w:val="xl115"/>
    <w:basedOn w:val="a"/>
    <w:rsid w:val="002A53D7"/>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2A53D7"/>
    <w:pPr>
      <w:pBdr>
        <w:bottom w:val="single" w:sz="4" w:space="0" w:color="auto"/>
      </w:pBdr>
      <w:suppressAutoHyphens w:val="0"/>
      <w:spacing w:before="100" w:beforeAutospacing="1" w:after="100" w:afterAutospacing="1"/>
    </w:pPr>
    <w:rPr>
      <w:lang w:eastAsia="ru-RU"/>
    </w:rPr>
  </w:style>
  <w:style w:type="paragraph" w:customStyle="1" w:styleId="xl117">
    <w:name w:val="xl117"/>
    <w:basedOn w:val="a"/>
    <w:rsid w:val="002A53D7"/>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118">
    <w:name w:val="xl118"/>
    <w:basedOn w:val="a"/>
    <w:rsid w:val="002A53D7"/>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119">
    <w:name w:val="xl119"/>
    <w:basedOn w:val="a"/>
    <w:rsid w:val="002A53D7"/>
    <w:pPr>
      <w:pBdr>
        <w:top w:val="single" w:sz="4" w:space="0" w:color="auto"/>
      </w:pBdr>
      <w:suppressAutoHyphens w:val="0"/>
      <w:spacing w:before="100" w:beforeAutospacing="1" w:after="100" w:afterAutospacing="1"/>
      <w:jc w:val="center"/>
    </w:pPr>
    <w:rPr>
      <w:lang w:eastAsia="ru-RU"/>
    </w:rPr>
  </w:style>
  <w:style w:type="paragraph" w:customStyle="1" w:styleId="xl120">
    <w:name w:val="xl120"/>
    <w:basedOn w:val="a"/>
    <w:rsid w:val="002A53D7"/>
    <w:pPr>
      <w:pBdr>
        <w:top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1">
    <w:name w:val="xl121"/>
    <w:basedOn w:val="a"/>
    <w:rsid w:val="002A53D7"/>
    <w:pPr>
      <w:pBdr>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22">
    <w:name w:val="xl122"/>
    <w:basedOn w:val="a"/>
    <w:rsid w:val="002A53D7"/>
    <w:pPr>
      <w:pBdr>
        <w:bottom w:val="single" w:sz="4" w:space="0" w:color="auto"/>
      </w:pBdr>
      <w:suppressAutoHyphens w:val="0"/>
      <w:spacing w:before="100" w:beforeAutospacing="1" w:after="100" w:afterAutospacing="1"/>
      <w:jc w:val="center"/>
    </w:pPr>
    <w:rPr>
      <w:lang w:eastAsia="ru-RU"/>
    </w:rPr>
  </w:style>
  <w:style w:type="paragraph" w:customStyle="1" w:styleId="xl123">
    <w:name w:val="xl123"/>
    <w:basedOn w:val="a"/>
    <w:rsid w:val="002A53D7"/>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4">
    <w:name w:val="xl124"/>
    <w:basedOn w:val="a"/>
    <w:rsid w:val="002A53D7"/>
    <w:pPr>
      <w:pBdr>
        <w:top w:val="single" w:sz="4" w:space="0" w:color="auto"/>
      </w:pBdr>
      <w:suppressAutoHyphens w:val="0"/>
      <w:spacing w:before="100" w:beforeAutospacing="1" w:after="100" w:afterAutospacing="1"/>
    </w:pPr>
    <w:rPr>
      <w:lang w:eastAsia="ru-RU"/>
    </w:rPr>
  </w:style>
  <w:style w:type="paragraph" w:customStyle="1" w:styleId="xl125">
    <w:name w:val="xl125"/>
    <w:basedOn w:val="a"/>
    <w:rsid w:val="002A53D7"/>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26">
    <w:name w:val="xl126"/>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27">
    <w:name w:val="xl12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28">
    <w:name w:val="xl128"/>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29">
    <w:name w:val="xl129"/>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0">
    <w:name w:val="xl130"/>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1">
    <w:name w:val="xl131"/>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32">
    <w:name w:val="xl132"/>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33">
    <w:name w:val="xl133"/>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4">
    <w:name w:val="xl134"/>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5">
    <w:name w:val="xl135"/>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6">
    <w:name w:val="xl136"/>
    <w:basedOn w:val="a"/>
    <w:rsid w:val="002A53D7"/>
    <w:pPr>
      <w:pBdr>
        <w:top w:val="single" w:sz="4" w:space="0" w:color="auto"/>
        <w:bottom w:val="single" w:sz="4" w:space="0" w:color="auto"/>
      </w:pBdr>
      <w:shd w:val="clear" w:color="000000" w:fill="FFFF99"/>
      <w:suppressAutoHyphens w:val="0"/>
      <w:spacing w:before="100" w:beforeAutospacing="1" w:after="100" w:afterAutospacing="1"/>
    </w:pPr>
    <w:rPr>
      <w:lang w:eastAsia="ru-RU"/>
    </w:rPr>
  </w:style>
  <w:style w:type="paragraph" w:customStyle="1" w:styleId="xl137">
    <w:name w:val="xl137"/>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pPr>
    <w:rPr>
      <w:lang w:eastAsia="ru-RU"/>
    </w:rPr>
  </w:style>
  <w:style w:type="paragraph" w:customStyle="1" w:styleId="xl138">
    <w:name w:val="xl138"/>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39">
    <w:name w:val="xl139"/>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0">
    <w:name w:val="xl140"/>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1">
    <w:name w:val="xl141"/>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42">
    <w:name w:val="xl142"/>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43">
    <w:name w:val="xl143"/>
    <w:basedOn w:val="a"/>
    <w:rsid w:val="002A53D7"/>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4">
    <w:name w:val="xl14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5">
    <w:name w:val="xl14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6">
    <w:name w:val="xl14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7">
    <w:name w:val="xl14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8">
    <w:name w:val="xl14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9">
    <w:name w:val="xl14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0">
    <w:name w:val="xl150"/>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51">
    <w:name w:val="xl151"/>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2">
    <w:name w:val="xl152"/>
    <w:basedOn w:val="a"/>
    <w:rsid w:val="002A53D7"/>
    <w:pPr>
      <w:pBdr>
        <w:top w:val="single" w:sz="4" w:space="0" w:color="auto"/>
      </w:pBdr>
      <w:shd w:val="clear" w:color="000000" w:fill="FFFFCC"/>
      <w:suppressAutoHyphens w:val="0"/>
      <w:spacing w:before="100" w:beforeAutospacing="1" w:after="100" w:afterAutospacing="1"/>
    </w:pPr>
    <w:rPr>
      <w:lang w:eastAsia="ru-RU"/>
    </w:rPr>
  </w:style>
  <w:style w:type="paragraph" w:customStyle="1" w:styleId="xl153">
    <w:name w:val="xl153"/>
    <w:basedOn w:val="a"/>
    <w:rsid w:val="002A53D7"/>
    <w:pPr>
      <w:pBdr>
        <w:top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4">
    <w:name w:val="xl15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5">
    <w:name w:val="xl15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6">
    <w:name w:val="xl15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7">
    <w:name w:val="xl15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8">
    <w:name w:val="xl15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9">
    <w:name w:val="xl15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60">
    <w:name w:val="xl160"/>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161">
    <w:name w:val="xl161"/>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62">
    <w:name w:val="xl162"/>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3">
    <w:name w:val="xl163"/>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4">
    <w:name w:val="xl164"/>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5">
    <w:name w:val="xl165"/>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character" w:customStyle="1" w:styleId="blk">
    <w:name w:val="blk"/>
    <w:basedOn w:val="a0"/>
    <w:rsid w:val="00B25AE1"/>
  </w:style>
  <w:style w:type="character" w:customStyle="1" w:styleId="highlighthighlightactive">
    <w:name w:val="highlight highlight_active"/>
    <w:basedOn w:val="a0"/>
    <w:rsid w:val="00931B9E"/>
  </w:style>
  <w:style w:type="character" w:customStyle="1" w:styleId="apple-style-span">
    <w:name w:val="apple-style-span"/>
    <w:basedOn w:val="a0"/>
    <w:rsid w:val="00941D0E"/>
  </w:style>
  <w:style w:type="paragraph" w:styleId="af5">
    <w:name w:val="header"/>
    <w:basedOn w:val="a"/>
    <w:link w:val="af6"/>
    <w:uiPriority w:val="99"/>
    <w:semiHidden/>
    <w:unhideWhenUsed/>
    <w:rsid w:val="00B403DA"/>
    <w:pPr>
      <w:tabs>
        <w:tab w:val="center" w:pos="4677"/>
        <w:tab w:val="right" w:pos="9355"/>
      </w:tabs>
    </w:pPr>
  </w:style>
  <w:style w:type="character" w:customStyle="1" w:styleId="af6">
    <w:name w:val="Верхний колонтитул Знак"/>
    <w:basedOn w:val="a0"/>
    <w:link w:val="af5"/>
    <w:uiPriority w:val="99"/>
    <w:semiHidden/>
    <w:rsid w:val="00B403DA"/>
    <w:rPr>
      <w:sz w:val="24"/>
      <w:szCs w:val="24"/>
      <w:lang w:eastAsia="ar-SA"/>
    </w:rPr>
  </w:style>
  <w:style w:type="paragraph" w:styleId="af7">
    <w:name w:val="footer"/>
    <w:basedOn w:val="a"/>
    <w:link w:val="af8"/>
    <w:uiPriority w:val="99"/>
    <w:semiHidden/>
    <w:unhideWhenUsed/>
    <w:rsid w:val="00B403DA"/>
    <w:pPr>
      <w:tabs>
        <w:tab w:val="center" w:pos="4677"/>
        <w:tab w:val="right" w:pos="9355"/>
      </w:tabs>
    </w:pPr>
  </w:style>
  <w:style w:type="character" w:customStyle="1" w:styleId="af8">
    <w:name w:val="Нижний колонтитул Знак"/>
    <w:basedOn w:val="a0"/>
    <w:link w:val="af7"/>
    <w:uiPriority w:val="99"/>
    <w:semiHidden/>
    <w:rsid w:val="00B403DA"/>
    <w:rPr>
      <w:sz w:val="24"/>
      <w:szCs w:val="24"/>
      <w:lang w:eastAsia="ar-SA"/>
    </w:rPr>
  </w:style>
  <w:style w:type="character" w:customStyle="1" w:styleId="s1">
    <w:name w:val="s1"/>
    <w:rsid w:val="001007EE"/>
  </w:style>
  <w:style w:type="character" w:customStyle="1" w:styleId="31">
    <w:name w:val="Основной текст (3)_"/>
    <w:link w:val="32"/>
    <w:locked/>
    <w:rsid w:val="00885067"/>
    <w:rPr>
      <w:sz w:val="27"/>
      <w:szCs w:val="27"/>
      <w:shd w:val="clear" w:color="auto" w:fill="FFFFFF"/>
    </w:rPr>
  </w:style>
  <w:style w:type="paragraph" w:customStyle="1" w:styleId="32">
    <w:name w:val="Основной текст (3)"/>
    <w:basedOn w:val="a"/>
    <w:link w:val="31"/>
    <w:rsid w:val="00885067"/>
    <w:pPr>
      <w:shd w:val="clear" w:color="auto" w:fill="FFFFFF"/>
      <w:suppressAutoHyphens w:val="0"/>
      <w:spacing w:before="600" w:line="322" w:lineRule="exact"/>
      <w:jc w:val="center"/>
    </w:pPr>
    <w:rPr>
      <w:sz w:val="27"/>
      <w:szCs w:val="27"/>
      <w:lang w:eastAsia="ru-RU"/>
    </w:rPr>
  </w:style>
  <w:style w:type="paragraph" w:styleId="af9">
    <w:name w:val="Title"/>
    <w:basedOn w:val="a"/>
    <w:link w:val="afa"/>
    <w:qFormat/>
    <w:rsid w:val="00775535"/>
    <w:pPr>
      <w:suppressAutoHyphens w:val="0"/>
      <w:jc w:val="center"/>
    </w:pPr>
    <w:rPr>
      <w:b/>
      <w:sz w:val="32"/>
      <w:szCs w:val="20"/>
      <w:lang w:eastAsia="ru-RU"/>
    </w:rPr>
  </w:style>
  <w:style w:type="character" w:customStyle="1" w:styleId="afa">
    <w:name w:val="Название Знак"/>
    <w:basedOn w:val="a0"/>
    <w:link w:val="af9"/>
    <w:rsid w:val="00775535"/>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7">
    <w:name w:val="Normal (Web)"/>
    <w:basedOn w:val="a"/>
    <w:uiPriority w:val="99"/>
    <w:pPr>
      <w:spacing w:before="280" w:after="280"/>
    </w:pPr>
  </w:style>
  <w:style w:type="paragraph" w:customStyle="1" w:styleId="western">
    <w:name w:val="western"/>
    <w:basedOn w:val="a"/>
    <w:pPr>
      <w:spacing w:before="280" w:after="280"/>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Balloon Text"/>
    <w:basedOn w:val="a"/>
    <w:link w:val="ab"/>
    <w:uiPriority w:val="99"/>
    <w:semiHidden/>
    <w:unhideWhenUsed/>
    <w:rsid w:val="004850E0"/>
    <w:rPr>
      <w:rFonts w:ascii="Tahoma" w:hAnsi="Tahoma" w:cs="Tahoma"/>
      <w:sz w:val="16"/>
      <w:szCs w:val="16"/>
    </w:rPr>
  </w:style>
  <w:style w:type="character" w:customStyle="1" w:styleId="ab">
    <w:name w:val="Текст выноски Знак"/>
    <w:link w:val="aa"/>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c">
    <w:name w:val="Body Text Indent"/>
    <w:basedOn w:val="a"/>
    <w:link w:val="ad"/>
    <w:uiPriority w:val="99"/>
    <w:semiHidden/>
    <w:unhideWhenUsed/>
    <w:rsid w:val="00024796"/>
    <w:pPr>
      <w:suppressAutoHyphens w:val="0"/>
      <w:spacing w:after="120"/>
      <w:ind w:left="283"/>
    </w:pPr>
    <w:rPr>
      <w:lang w:eastAsia="ru-RU"/>
    </w:rPr>
  </w:style>
  <w:style w:type="character" w:customStyle="1" w:styleId="ad">
    <w:name w:val="Основной текст с отступом Знак"/>
    <w:link w:val="ac"/>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e">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0">
    <w:name w:val="Hyperlink"/>
    <w:uiPriority w:val="99"/>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1">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2">
    <w:name w:val="Table Grid"/>
    <w:basedOn w:val="a1"/>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5167CE"/>
    <w:pPr>
      <w:suppressAutoHyphens/>
    </w:pPr>
    <w:rPr>
      <w:sz w:val="24"/>
      <w:szCs w:val="24"/>
      <w:lang w:eastAsia="ar-SA"/>
    </w:rPr>
  </w:style>
  <w:style w:type="character" w:styleId="af4">
    <w:name w:val="FollowedHyperlink"/>
    <w:basedOn w:val="a0"/>
    <w:uiPriority w:val="99"/>
    <w:semiHidden/>
    <w:unhideWhenUsed/>
    <w:rsid w:val="00DB2F7B"/>
    <w:rPr>
      <w:color w:val="800080" w:themeColor="followedHyperlink"/>
      <w:u w:val="single"/>
    </w:rPr>
  </w:style>
  <w:style w:type="paragraph" w:customStyle="1" w:styleId="font5">
    <w:name w:val="font5"/>
    <w:basedOn w:val="a"/>
    <w:rsid w:val="002A53D7"/>
    <w:pPr>
      <w:suppressAutoHyphens w:val="0"/>
      <w:spacing w:before="100" w:beforeAutospacing="1" w:after="100" w:afterAutospacing="1"/>
    </w:pPr>
    <w:rPr>
      <w:sz w:val="20"/>
      <w:szCs w:val="20"/>
      <w:lang w:eastAsia="ru-RU"/>
    </w:rPr>
  </w:style>
  <w:style w:type="paragraph" w:customStyle="1" w:styleId="font6">
    <w:name w:val="font6"/>
    <w:basedOn w:val="a"/>
    <w:rsid w:val="002A53D7"/>
    <w:pPr>
      <w:suppressAutoHyphens w:val="0"/>
      <w:spacing w:before="100" w:beforeAutospacing="1" w:after="100" w:afterAutospacing="1"/>
    </w:pPr>
    <w:rPr>
      <w:sz w:val="20"/>
      <w:szCs w:val="20"/>
      <w:lang w:eastAsia="ru-RU"/>
    </w:rPr>
  </w:style>
  <w:style w:type="paragraph" w:customStyle="1" w:styleId="xl64">
    <w:name w:val="xl64"/>
    <w:basedOn w:val="a"/>
    <w:rsid w:val="002A53D7"/>
    <w:pPr>
      <w:suppressAutoHyphens w:val="0"/>
      <w:spacing w:before="100" w:beforeAutospacing="1" w:after="100" w:afterAutospacing="1"/>
    </w:pPr>
    <w:rPr>
      <w:lang w:eastAsia="ru-RU"/>
    </w:rPr>
  </w:style>
  <w:style w:type="paragraph" w:customStyle="1" w:styleId="xl65">
    <w:name w:val="xl65"/>
    <w:basedOn w:val="a"/>
    <w:rsid w:val="002A53D7"/>
    <w:pPr>
      <w:suppressAutoHyphens w:val="0"/>
      <w:spacing w:before="100" w:beforeAutospacing="1" w:after="100" w:afterAutospacing="1"/>
    </w:pPr>
    <w:rPr>
      <w:sz w:val="16"/>
      <w:szCs w:val="16"/>
      <w:lang w:eastAsia="ru-RU"/>
    </w:rPr>
  </w:style>
  <w:style w:type="paragraph" w:customStyle="1" w:styleId="xl66">
    <w:name w:val="xl66"/>
    <w:basedOn w:val="a"/>
    <w:rsid w:val="002A53D7"/>
    <w:pPr>
      <w:suppressAutoHyphens w:val="0"/>
      <w:spacing w:before="100" w:beforeAutospacing="1" w:after="100" w:afterAutospacing="1"/>
      <w:jc w:val="center"/>
      <w:textAlignment w:val="center"/>
    </w:pPr>
    <w:rPr>
      <w:lang w:eastAsia="ru-RU"/>
    </w:rPr>
  </w:style>
  <w:style w:type="paragraph" w:customStyle="1" w:styleId="xl67">
    <w:name w:val="xl67"/>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68">
    <w:name w:val="xl68"/>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69">
    <w:name w:val="xl69"/>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2A53D7"/>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71">
    <w:name w:val="xl71"/>
    <w:basedOn w:val="a"/>
    <w:rsid w:val="002A53D7"/>
    <w:pPr>
      <w:pBdr>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2A53D7"/>
    <w:pPr>
      <w:pBdr>
        <w:bottom w:val="single" w:sz="4" w:space="0" w:color="auto"/>
      </w:pBdr>
      <w:shd w:val="clear" w:color="000000" w:fill="FFFFCC"/>
      <w:suppressAutoHyphens w:val="0"/>
      <w:spacing w:before="100" w:beforeAutospacing="1" w:after="100" w:afterAutospacing="1"/>
    </w:pPr>
    <w:rPr>
      <w:lang w:eastAsia="ru-RU"/>
    </w:rPr>
  </w:style>
  <w:style w:type="paragraph" w:customStyle="1" w:styleId="xl73">
    <w:name w:val="xl73"/>
    <w:basedOn w:val="a"/>
    <w:rsid w:val="002A53D7"/>
    <w:pPr>
      <w:pBdr>
        <w:top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74">
    <w:name w:val="xl74"/>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5">
    <w:name w:val="xl75"/>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6">
    <w:name w:val="xl76"/>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7">
    <w:name w:val="xl77"/>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8">
    <w:name w:val="xl78"/>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9">
    <w:name w:val="xl79"/>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80">
    <w:name w:val="xl80"/>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1">
    <w:name w:val="xl81"/>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2">
    <w:name w:val="xl82"/>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3">
    <w:name w:val="xl83"/>
    <w:basedOn w:val="a"/>
    <w:rsid w:val="002A53D7"/>
    <w:pPr>
      <w:pBdr>
        <w:top w:val="single" w:sz="4" w:space="0" w:color="auto"/>
        <w:left w:val="single" w:sz="4"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
    <w:rsid w:val="002A53D7"/>
    <w:pPr>
      <w:pBdr>
        <w:top w:val="single" w:sz="4" w:space="0" w:color="auto"/>
      </w:pBdr>
      <w:suppressAutoHyphens w:val="0"/>
      <w:spacing w:before="100" w:beforeAutospacing="1" w:after="100" w:afterAutospacing="1"/>
      <w:jc w:val="center"/>
      <w:textAlignment w:val="top"/>
    </w:pPr>
    <w:rPr>
      <w:lang w:eastAsia="ru-RU"/>
    </w:rPr>
  </w:style>
  <w:style w:type="paragraph" w:customStyle="1" w:styleId="xl85">
    <w:name w:val="xl85"/>
    <w:basedOn w:val="a"/>
    <w:rsid w:val="002A53D7"/>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6">
    <w:name w:val="xl86"/>
    <w:basedOn w:val="a"/>
    <w:rsid w:val="002A53D7"/>
    <w:pPr>
      <w:pBdr>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
    <w:rsid w:val="002A53D7"/>
    <w:pPr>
      <w:pBdr>
        <w:bottom w:val="single" w:sz="4"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
    <w:rsid w:val="002A53D7"/>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0">
    <w:name w:val="xl90"/>
    <w:basedOn w:val="a"/>
    <w:rsid w:val="002A53D7"/>
    <w:pPr>
      <w:pBdr>
        <w:top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1">
    <w:name w:val="xl91"/>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2">
    <w:name w:val="xl92"/>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3">
    <w:name w:val="xl93"/>
    <w:basedOn w:val="a"/>
    <w:rsid w:val="002A53D7"/>
    <w:pPr>
      <w:pBdr>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4">
    <w:name w:val="xl94"/>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5">
    <w:name w:val="xl95"/>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6">
    <w:name w:val="xl96"/>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7">
    <w:name w:val="xl9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8">
    <w:name w:val="xl98"/>
    <w:basedOn w:val="a"/>
    <w:rsid w:val="002A53D7"/>
    <w:pPr>
      <w:suppressAutoHyphens w:val="0"/>
      <w:spacing w:before="100" w:beforeAutospacing="1" w:after="100" w:afterAutospacing="1"/>
      <w:jc w:val="center"/>
    </w:pPr>
    <w:rPr>
      <w:lang w:eastAsia="ru-RU"/>
    </w:rPr>
  </w:style>
  <w:style w:type="paragraph" w:customStyle="1" w:styleId="xl99">
    <w:name w:val="xl99"/>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
    <w:rsid w:val="002A53D7"/>
    <w:pPr>
      <w:pBdr>
        <w:top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1">
    <w:name w:val="xl101"/>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2">
    <w:name w:val="xl102"/>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3">
    <w:name w:val="xl103"/>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4">
    <w:name w:val="xl104"/>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5">
    <w:name w:val="xl105"/>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6">
    <w:name w:val="xl106"/>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7">
    <w:name w:val="xl107"/>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8">
    <w:name w:val="xl108"/>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09">
    <w:name w:val="xl109"/>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0">
    <w:name w:val="xl110"/>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1">
    <w:name w:val="xl111"/>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2">
    <w:name w:val="xl112"/>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3">
    <w:name w:val="xl113"/>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4">
    <w:name w:val="xl114"/>
    <w:basedOn w:val="a"/>
    <w:rsid w:val="002A53D7"/>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15">
    <w:name w:val="xl115"/>
    <w:basedOn w:val="a"/>
    <w:rsid w:val="002A53D7"/>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2A53D7"/>
    <w:pPr>
      <w:pBdr>
        <w:bottom w:val="single" w:sz="4" w:space="0" w:color="auto"/>
      </w:pBdr>
      <w:suppressAutoHyphens w:val="0"/>
      <w:spacing w:before="100" w:beforeAutospacing="1" w:after="100" w:afterAutospacing="1"/>
    </w:pPr>
    <w:rPr>
      <w:lang w:eastAsia="ru-RU"/>
    </w:rPr>
  </w:style>
  <w:style w:type="paragraph" w:customStyle="1" w:styleId="xl117">
    <w:name w:val="xl117"/>
    <w:basedOn w:val="a"/>
    <w:rsid w:val="002A53D7"/>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118">
    <w:name w:val="xl118"/>
    <w:basedOn w:val="a"/>
    <w:rsid w:val="002A53D7"/>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119">
    <w:name w:val="xl119"/>
    <w:basedOn w:val="a"/>
    <w:rsid w:val="002A53D7"/>
    <w:pPr>
      <w:pBdr>
        <w:top w:val="single" w:sz="4" w:space="0" w:color="auto"/>
      </w:pBdr>
      <w:suppressAutoHyphens w:val="0"/>
      <w:spacing w:before="100" w:beforeAutospacing="1" w:after="100" w:afterAutospacing="1"/>
      <w:jc w:val="center"/>
    </w:pPr>
    <w:rPr>
      <w:lang w:eastAsia="ru-RU"/>
    </w:rPr>
  </w:style>
  <w:style w:type="paragraph" w:customStyle="1" w:styleId="xl120">
    <w:name w:val="xl120"/>
    <w:basedOn w:val="a"/>
    <w:rsid w:val="002A53D7"/>
    <w:pPr>
      <w:pBdr>
        <w:top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1">
    <w:name w:val="xl121"/>
    <w:basedOn w:val="a"/>
    <w:rsid w:val="002A53D7"/>
    <w:pPr>
      <w:pBdr>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22">
    <w:name w:val="xl122"/>
    <w:basedOn w:val="a"/>
    <w:rsid w:val="002A53D7"/>
    <w:pPr>
      <w:pBdr>
        <w:bottom w:val="single" w:sz="4" w:space="0" w:color="auto"/>
      </w:pBdr>
      <w:suppressAutoHyphens w:val="0"/>
      <w:spacing w:before="100" w:beforeAutospacing="1" w:after="100" w:afterAutospacing="1"/>
      <w:jc w:val="center"/>
    </w:pPr>
    <w:rPr>
      <w:lang w:eastAsia="ru-RU"/>
    </w:rPr>
  </w:style>
  <w:style w:type="paragraph" w:customStyle="1" w:styleId="xl123">
    <w:name w:val="xl123"/>
    <w:basedOn w:val="a"/>
    <w:rsid w:val="002A53D7"/>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4">
    <w:name w:val="xl124"/>
    <w:basedOn w:val="a"/>
    <w:rsid w:val="002A53D7"/>
    <w:pPr>
      <w:pBdr>
        <w:top w:val="single" w:sz="4" w:space="0" w:color="auto"/>
      </w:pBdr>
      <w:suppressAutoHyphens w:val="0"/>
      <w:spacing w:before="100" w:beforeAutospacing="1" w:after="100" w:afterAutospacing="1"/>
    </w:pPr>
    <w:rPr>
      <w:lang w:eastAsia="ru-RU"/>
    </w:rPr>
  </w:style>
  <w:style w:type="paragraph" w:customStyle="1" w:styleId="xl125">
    <w:name w:val="xl125"/>
    <w:basedOn w:val="a"/>
    <w:rsid w:val="002A53D7"/>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26">
    <w:name w:val="xl126"/>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27">
    <w:name w:val="xl12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28">
    <w:name w:val="xl128"/>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29">
    <w:name w:val="xl129"/>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0">
    <w:name w:val="xl130"/>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1">
    <w:name w:val="xl131"/>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32">
    <w:name w:val="xl132"/>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33">
    <w:name w:val="xl133"/>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4">
    <w:name w:val="xl134"/>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5">
    <w:name w:val="xl135"/>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6">
    <w:name w:val="xl136"/>
    <w:basedOn w:val="a"/>
    <w:rsid w:val="002A53D7"/>
    <w:pPr>
      <w:pBdr>
        <w:top w:val="single" w:sz="4" w:space="0" w:color="auto"/>
        <w:bottom w:val="single" w:sz="4" w:space="0" w:color="auto"/>
      </w:pBdr>
      <w:shd w:val="clear" w:color="000000" w:fill="FFFF99"/>
      <w:suppressAutoHyphens w:val="0"/>
      <w:spacing w:before="100" w:beforeAutospacing="1" w:after="100" w:afterAutospacing="1"/>
    </w:pPr>
    <w:rPr>
      <w:lang w:eastAsia="ru-RU"/>
    </w:rPr>
  </w:style>
  <w:style w:type="paragraph" w:customStyle="1" w:styleId="xl137">
    <w:name w:val="xl137"/>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pPr>
    <w:rPr>
      <w:lang w:eastAsia="ru-RU"/>
    </w:rPr>
  </w:style>
  <w:style w:type="paragraph" w:customStyle="1" w:styleId="xl138">
    <w:name w:val="xl138"/>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39">
    <w:name w:val="xl139"/>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0">
    <w:name w:val="xl140"/>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1">
    <w:name w:val="xl141"/>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42">
    <w:name w:val="xl142"/>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43">
    <w:name w:val="xl143"/>
    <w:basedOn w:val="a"/>
    <w:rsid w:val="002A53D7"/>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4">
    <w:name w:val="xl14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5">
    <w:name w:val="xl14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6">
    <w:name w:val="xl14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7">
    <w:name w:val="xl14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8">
    <w:name w:val="xl14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9">
    <w:name w:val="xl14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0">
    <w:name w:val="xl150"/>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51">
    <w:name w:val="xl151"/>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2">
    <w:name w:val="xl152"/>
    <w:basedOn w:val="a"/>
    <w:rsid w:val="002A53D7"/>
    <w:pPr>
      <w:pBdr>
        <w:top w:val="single" w:sz="4" w:space="0" w:color="auto"/>
      </w:pBdr>
      <w:shd w:val="clear" w:color="000000" w:fill="FFFFCC"/>
      <w:suppressAutoHyphens w:val="0"/>
      <w:spacing w:before="100" w:beforeAutospacing="1" w:after="100" w:afterAutospacing="1"/>
    </w:pPr>
    <w:rPr>
      <w:lang w:eastAsia="ru-RU"/>
    </w:rPr>
  </w:style>
  <w:style w:type="paragraph" w:customStyle="1" w:styleId="xl153">
    <w:name w:val="xl153"/>
    <w:basedOn w:val="a"/>
    <w:rsid w:val="002A53D7"/>
    <w:pPr>
      <w:pBdr>
        <w:top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4">
    <w:name w:val="xl15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5">
    <w:name w:val="xl15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6">
    <w:name w:val="xl15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7">
    <w:name w:val="xl15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8">
    <w:name w:val="xl15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9">
    <w:name w:val="xl15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60">
    <w:name w:val="xl160"/>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161">
    <w:name w:val="xl161"/>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62">
    <w:name w:val="xl162"/>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3">
    <w:name w:val="xl163"/>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4">
    <w:name w:val="xl164"/>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5">
    <w:name w:val="xl165"/>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8379184">
      <w:bodyDiv w:val="1"/>
      <w:marLeft w:val="0"/>
      <w:marRight w:val="0"/>
      <w:marTop w:val="0"/>
      <w:marBottom w:val="0"/>
      <w:divBdr>
        <w:top w:val="none" w:sz="0" w:space="0" w:color="auto"/>
        <w:left w:val="none" w:sz="0" w:space="0" w:color="auto"/>
        <w:bottom w:val="none" w:sz="0" w:space="0" w:color="auto"/>
        <w:right w:val="none" w:sz="0" w:space="0" w:color="auto"/>
      </w:divBdr>
    </w:div>
    <w:div w:id="66079622">
      <w:bodyDiv w:val="1"/>
      <w:marLeft w:val="0"/>
      <w:marRight w:val="0"/>
      <w:marTop w:val="0"/>
      <w:marBottom w:val="0"/>
      <w:divBdr>
        <w:top w:val="none" w:sz="0" w:space="0" w:color="auto"/>
        <w:left w:val="none" w:sz="0" w:space="0" w:color="auto"/>
        <w:bottom w:val="none" w:sz="0" w:space="0" w:color="auto"/>
        <w:right w:val="none" w:sz="0" w:space="0" w:color="auto"/>
      </w:divBdr>
    </w:div>
    <w:div w:id="305550198">
      <w:bodyDiv w:val="1"/>
      <w:marLeft w:val="0"/>
      <w:marRight w:val="0"/>
      <w:marTop w:val="0"/>
      <w:marBottom w:val="0"/>
      <w:divBdr>
        <w:top w:val="none" w:sz="0" w:space="0" w:color="auto"/>
        <w:left w:val="none" w:sz="0" w:space="0" w:color="auto"/>
        <w:bottom w:val="none" w:sz="0" w:space="0" w:color="auto"/>
        <w:right w:val="none" w:sz="0" w:space="0" w:color="auto"/>
      </w:divBdr>
    </w:div>
    <w:div w:id="483548587">
      <w:bodyDiv w:val="1"/>
      <w:marLeft w:val="0"/>
      <w:marRight w:val="0"/>
      <w:marTop w:val="0"/>
      <w:marBottom w:val="0"/>
      <w:divBdr>
        <w:top w:val="none" w:sz="0" w:space="0" w:color="auto"/>
        <w:left w:val="none" w:sz="0" w:space="0" w:color="auto"/>
        <w:bottom w:val="none" w:sz="0" w:space="0" w:color="auto"/>
        <w:right w:val="none" w:sz="0" w:space="0" w:color="auto"/>
      </w:divBdr>
      <w:divsChild>
        <w:div w:id="189271274">
          <w:marLeft w:val="0"/>
          <w:marRight w:val="0"/>
          <w:marTop w:val="0"/>
          <w:marBottom w:val="0"/>
          <w:divBdr>
            <w:top w:val="none" w:sz="0" w:space="0" w:color="auto"/>
            <w:left w:val="none" w:sz="0" w:space="0" w:color="auto"/>
            <w:bottom w:val="none" w:sz="0" w:space="0" w:color="auto"/>
            <w:right w:val="none" w:sz="0" w:space="0" w:color="auto"/>
          </w:divBdr>
        </w:div>
      </w:divsChild>
    </w:div>
    <w:div w:id="492718059">
      <w:bodyDiv w:val="1"/>
      <w:marLeft w:val="0"/>
      <w:marRight w:val="0"/>
      <w:marTop w:val="0"/>
      <w:marBottom w:val="0"/>
      <w:divBdr>
        <w:top w:val="none" w:sz="0" w:space="0" w:color="auto"/>
        <w:left w:val="none" w:sz="0" w:space="0" w:color="auto"/>
        <w:bottom w:val="none" w:sz="0" w:space="0" w:color="auto"/>
        <w:right w:val="none" w:sz="0" w:space="0" w:color="auto"/>
      </w:divBdr>
    </w:div>
    <w:div w:id="653222927">
      <w:bodyDiv w:val="1"/>
      <w:marLeft w:val="0"/>
      <w:marRight w:val="0"/>
      <w:marTop w:val="0"/>
      <w:marBottom w:val="0"/>
      <w:divBdr>
        <w:top w:val="none" w:sz="0" w:space="0" w:color="auto"/>
        <w:left w:val="none" w:sz="0" w:space="0" w:color="auto"/>
        <w:bottom w:val="none" w:sz="0" w:space="0" w:color="auto"/>
        <w:right w:val="none" w:sz="0" w:space="0" w:color="auto"/>
      </w:divBdr>
    </w:div>
    <w:div w:id="1088696493">
      <w:bodyDiv w:val="1"/>
      <w:marLeft w:val="0"/>
      <w:marRight w:val="0"/>
      <w:marTop w:val="0"/>
      <w:marBottom w:val="0"/>
      <w:divBdr>
        <w:top w:val="none" w:sz="0" w:space="0" w:color="auto"/>
        <w:left w:val="none" w:sz="0" w:space="0" w:color="auto"/>
        <w:bottom w:val="none" w:sz="0" w:space="0" w:color="auto"/>
        <w:right w:val="none" w:sz="0" w:space="0" w:color="auto"/>
      </w:divBdr>
    </w:div>
    <w:div w:id="1098063117">
      <w:bodyDiv w:val="1"/>
      <w:marLeft w:val="0"/>
      <w:marRight w:val="0"/>
      <w:marTop w:val="0"/>
      <w:marBottom w:val="0"/>
      <w:divBdr>
        <w:top w:val="none" w:sz="0" w:space="0" w:color="auto"/>
        <w:left w:val="none" w:sz="0" w:space="0" w:color="auto"/>
        <w:bottom w:val="none" w:sz="0" w:space="0" w:color="auto"/>
        <w:right w:val="none" w:sz="0" w:space="0" w:color="auto"/>
      </w:divBdr>
    </w:div>
    <w:div w:id="1130586645">
      <w:bodyDiv w:val="1"/>
      <w:marLeft w:val="0"/>
      <w:marRight w:val="0"/>
      <w:marTop w:val="0"/>
      <w:marBottom w:val="0"/>
      <w:divBdr>
        <w:top w:val="none" w:sz="0" w:space="0" w:color="auto"/>
        <w:left w:val="none" w:sz="0" w:space="0" w:color="auto"/>
        <w:bottom w:val="none" w:sz="0" w:space="0" w:color="auto"/>
        <w:right w:val="none" w:sz="0" w:space="0" w:color="auto"/>
      </w:divBdr>
    </w:div>
    <w:div w:id="13017680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553">
          <w:marLeft w:val="0"/>
          <w:marRight w:val="0"/>
          <w:marTop w:val="0"/>
          <w:marBottom w:val="0"/>
          <w:divBdr>
            <w:top w:val="none" w:sz="0" w:space="0" w:color="auto"/>
            <w:left w:val="none" w:sz="0" w:space="0" w:color="auto"/>
            <w:bottom w:val="none" w:sz="0" w:space="0" w:color="auto"/>
            <w:right w:val="none" w:sz="0" w:space="0" w:color="auto"/>
          </w:divBdr>
          <w:divsChild>
            <w:div w:id="149445878">
              <w:marLeft w:val="0"/>
              <w:marRight w:val="0"/>
              <w:marTop w:val="0"/>
              <w:marBottom w:val="450"/>
              <w:divBdr>
                <w:top w:val="none" w:sz="0" w:space="0" w:color="auto"/>
                <w:left w:val="none" w:sz="0" w:space="0" w:color="auto"/>
                <w:bottom w:val="none" w:sz="0" w:space="0" w:color="auto"/>
                <w:right w:val="none" w:sz="0" w:space="0" w:color="auto"/>
              </w:divBdr>
              <w:divsChild>
                <w:div w:id="165440703">
                  <w:marLeft w:val="0"/>
                  <w:marRight w:val="0"/>
                  <w:marTop w:val="0"/>
                  <w:marBottom w:val="0"/>
                  <w:divBdr>
                    <w:top w:val="none" w:sz="0" w:space="0" w:color="auto"/>
                    <w:left w:val="none" w:sz="0" w:space="0" w:color="auto"/>
                    <w:bottom w:val="single" w:sz="6" w:space="0" w:color="D6DDB9"/>
                    <w:right w:val="none" w:sz="0" w:space="0" w:color="auto"/>
                  </w:divBdr>
                </w:div>
                <w:div w:id="1451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8284">
      <w:bodyDiv w:val="1"/>
      <w:marLeft w:val="0"/>
      <w:marRight w:val="0"/>
      <w:marTop w:val="0"/>
      <w:marBottom w:val="0"/>
      <w:divBdr>
        <w:top w:val="none" w:sz="0" w:space="0" w:color="auto"/>
        <w:left w:val="none" w:sz="0" w:space="0" w:color="auto"/>
        <w:bottom w:val="none" w:sz="0" w:space="0" w:color="auto"/>
        <w:right w:val="none" w:sz="0" w:space="0" w:color="auto"/>
      </w:divBdr>
    </w:div>
    <w:div w:id="1502696737">
      <w:bodyDiv w:val="1"/>
      <w:marLeft w:val="0"/>
      <w:marRight w:val="0"/>
      <w:marTop w:val="0"/>
      <w:marBottom w:val="0"/>
      <w:divBdr>
        <w:top w:val="none" w:sz="0" w:space="0" w:color="auto"/>
        <w:left w:val="none" w:sz="0" w:space="0" w:color="auto"/>
        <w:bottom w:val="none" w:sz="0" w:space="0" w:color="auto"/>
        <w:right w:val="none" w:sz="0" w:space="0" w:color="auto"/>
      </w:divBdr>
    </w:div>
    <w:div w:id="1657488988">
      <w:bodyDiv w:val="1"/>
      <w:marLeft w:val="0"/>
      <w:marRight w:val="0"/>
      <w:marTop w:val="0"/>
      <w:marBottom w:val="0"/>
      <w:divBdr>
        <w:top w:val="none" w:sz="0" w:space="0" w:color="auto"/>
        <w:left w:val="none" w:sz="0" w:space="0" w:color="auto"/>
        <w:bottom w:val="none" w:sz="0" w:space="0" w:color="auto"/>
        <w:right w:val="none" w:sz="0" w:space="0" w:color="auto"/>
      </w:divBdr>
    </w:div>
    <w:div w:id="1856268525">
      <w:bodyDiv w:val="1"/>
      <w:marLeft w:val="0"/>
      <w:marRight w:val="0"/>
      <w:marTop w:val="0"/>
      <w:marBottom w:val="0"/>
      <w:divBdr>
        <w:top w:val="none" w:sz="0" w:space="0" w:color="auto"/>
        <w:left w:val="none" w:sz="0" w:space="0" w:color="auto"/>
        <w:bottom w:val="none" w:sz="0" w:space="0" w:color="auto"/>
        <w:right w:val="none" w:sz="0" w:space="0" w:color="auto"/>
      </w:divBdr>
      <w:divsChild>
        <w:div w:id="624509527">
          <w:marLeft w:val="0"/>
          <w:marRight w:val="0"/>
          <w:marTop w:val="120"/>
          <w:marBottom w:val="0"/>
          <w:divBdr>
            <w:top w:val="none" w:sz="0" w:space="0" w:color="auto"/>
            <w:left w:val="none" w:sz="0" w:space="0" w:color="auto"/>
            <w:bottom w:val="none" w:sz="0" w:space="0" w:color="auto"/>
            <w:right w:val="none" w:sz="0" w:space="0" w:color="auto"/>
          </w:divBdr>
        </w:div>
        <w:div w:id="841432098">
          <w:marLeft w:val="0"/>
          <w:marRight w:val="0"/>
          <w:marTop w:val="120"/>
          <w:marBottom w:val="0"/>
          <w:divBdr>
            <w:top w:val="none" w:sz="0" w:space="0" w:color="auto"/>
            <w:left w:val="none" w:sz="0" w:space="0" w:color="auto"/>
            <w:bottom w:val="none" w:sz="0" w:space="0" w:color="auto"/>
            <w:right w:val="none" w:sz="0" w:space="0" w:color="auto"/>
          </w:divBdr>
        </w:div>
        <w:div w:id="250234715">
          <w:marLeft w:val="0"/>
          <w:marRight w:val="0"/>
          <w:marTop w:val="120"/>
          <w:marBottom w:val="0"/>
          <w:divBdr>
            <w:top w:val="none" w:sz="0" w:space="0" w:color="auto"/>
            <w:left w:val="none" w:sz="0" w:space="0" w:color="auto"/>
            <w:bottom w:val="none" w:sz="0" w:space="0" w:color="auto"/>
            <w:right w:val="none" w:sz="0" w:space="0" w:color="auto"/>
          </w:divBdr>
        </w:div>
        <w:div w:id="38365897">
          <w:marLeft w:val="0"/>
          <w:marRight w:val="0"/>
          <w:marTop w:val="120"/>
          <w:marBottom w:val="0"/>
          <w:divBdr>
            <w:top w:val="none" w:sz="0" w:space="0" w:color="auto"/>
            <w:left w:val="none" w:sz="0" w:space="0" w:color="auto"/>
            <w:bottom w:val="none" w:sz="0" w:space="0" w:color="auto"/>
            <w:right w:val="none" w:sz="0" w:space="0" w:color="auto"/>
          </w:divBdr>
        </w:div>
        <w:div w:id="1250650789">
          <w:marLeft w:val="0"/>
          <w:marRight w:val="0"/>
          <w:marTop w:val="120"/>
          <w:marBottom w:val="0"/>
          <w:divBdr>
            <w:top w:val="none" w:sz="0" w:space="0" w:color="auto"/>
            <w:left w:val="none" w:sz="0" w:space="0" w:color="auto"/>
            <w:bottom w:val="none" w:sz="0" w:space="0" w:color="auto"/>
            <w:right w:val="none" w:sz="0" w:space="0" w:color="auto"/>
          </w:divBdr>
        </w:div>
        <w:div w:id="1868833724">
          <w:marLeft w:val="0"/>
          <w:marRight w:val="0"/>
          <w:marTop w:val="120"/>
          <w:marBottom w:val="0"/>
          <w:divBdr>
            <w:top w:val="none" w:sz="0" w:space="0" w:color="auto"/>
            <w:left w:val="none" w:sz="0" w:space="0" w:color="auto"/>
            <w:bottom w:val="none" w:sz="0" w:space="0" w:color="auto"/>
            <w:right w:val="none" w:sz="0" w:space="0" w:color="auto"/>
          </w:divBdr>
        </w:div>
      </w:divsChild>
    </w:div>
    <w:div w:id="1954818766">
      <w:bodyDiv w:val="1"/>
      <w:marLeft w:val="0"/>
      <w:marRight w:val="0"/>
      <w:marTop w:val="0"/>
      <w:marBottom w:val="0"/>
      <w:divBdr>
        <w:top w:val="none" w:sz="0" w:space="0" w:color="auto"/>
        <w:left w:val="none" w:sz="0" w:space="0" w:color="auto"/>
        <w:bottom w:val="none" w:sz="0" w:space="0" w:color="auto"/>
        <w:right w:val="none" w:sz="0" w:space="0" w:color="auto"/>
      </w:divBdr>
    </w:div>
    <w:div w:id="2047365544">
      <w:bodyDiv w:val="1"/>
      <w:marLeft w:val="0"/>
      <w:marRight w:val="0"/>
      <w:marTop w:val="0"/>
      <w:marBottom w:val="0"/>
      <w:divBdr>
        <w:top w:val="none" w:sz="0" w:space="0" w:color="auto"/>
        <w:left w:val="none" w:sz="0" w:space="0" w:color="auto"/>
        <w:bottom w:val="none" w:sz="0" w:space="0" w:color="auto"/>
        <w:right w:val="none" w:sz="0" w:space="0" w:color="auto"/>
      </w:divBdr>
    </w:div>
    <w:div w:id="20927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7C00-66CF-48DC-93BC-9E8620F9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Pages>
  <Words>3222</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87</cp:revision>
  <cp:lastPrinted>2018-10-31T02:23:00Z</cp:lastPrinted>
  <dcterms:created xsi:type="dcterms:W3CDTF">2013-03-22T09:00:00Z</dcterms:created>
  <dcterms:modified xsi:type="dcterms:W3CDTF">2018-10-31T02:23:00Z</dcterms:modified>
</cp:coreProperties>
</file>