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8DD07" w14:textId="77777777" w:rsidR="005E48F8" w:rsidRDefault="005E48F8" w:rsidP="005E48F8">
      <w:pPr>
        <w:pStyle w:val="a8"/>
        <w:ind w:left="0"/>
        <w:jc w:val="left"/>
      </w:pPr>
    </w:p>
    <w:p w14:paraId="622435AD" w14:textId="77777777" w:rsidR="005E48F8" w:rsidRPr="006733AA" w:rsidRDefault="005E48F8" w:rsidP="005E48F8">
      <w:pPr>
        <w:pStyle w:val="a8"/>
        <w:rPr>
          <w:color w:val="auto"/>
          <w:sz w:val="28"/>
          <w:szCs w:val="28"/>
        </w:rPr>
      </w:pPr>
      <w:r w:rsidRPr="006733AA">
        <w:rPr>
          <w:color w:val="auto"/>
          <w:sz w:val="28"/>
          <w:szCs w:val="28"/>
        </w:rPr>
        <w:t>Экспертное заключение</w:t>
      </w:r>
    </w:p>
    <w:p w14:paraId="222C097D" w14:textId="77777777" w:rsidR="005E48F8" w:rsidRPr="006733AA" w:rsidRDefault="005E48F8" w:rsidP="005E48F8">
      <w:pPr>
        <w:spacing w:before="100" w:beforeAutospacing="1" w:after="100" w:afterAutospacing="1"/>
        <w:ind w:left="150" w:right="150"/>
        <w:jc w:val="center"/>
        <w:rPr>
          <w:b/>
        </w:rPr>
      </w:pPr>
      <w:r w:rsidRPr="006733AA">
        <w:rPr>
          <w:b/>
        </w:rPr>
        <w:t xml:space="preserve"> по результатам антикоррупционной экспертизы</w:t>
      </w:r>
    </w:p>
    <w:p w14:paraId="0E74B982" w14:textId="77777777" w:rsidR="005E48F8" w:rsidRPr="006733AA" w:rsidRDefault="005E48F8" w:rsidP="005E48F8">
      <w:pPr>
        <w:spacing w:before="100" w:beforeAutospacing="1" w:after="100" w:afterAutospacing="1"/>
        <w:ind w:left="150" w:right="150"/>
        <w:jc w:val="center"/>
      </w:pPr>
      <w:r w:rsidRPr="006733AA">
        <w:rPr>
          <w:b/>
        </w:rPr>
        <w:t xml:space="preserve"> муниципального нормативного правового акта</w:t>
      </w:r>
      <w:r w:rsidRPr="006733AA">
        <w:t>:</w:t>
      </w:r>
    </w:p>
    <w:p w14:paraId="2D7FF9C5" w14:textId="77777777" w:rsidR="00340D23" w:rsidRDefault="00340D23" w:rsidP="00340D23">
      <w:r w:rsidRPr="007F4D8F">
        <w:t xml:space="preserve">на решение Совета депутатов </w:t>
      </w:r>
      <w:r>
        <w:t>Медяковского</w:t>
      </w:r>
      <w:r w:rsidRPr="007F4D8F">
        <w:t xml:space="preserve"> сельсовета </w:t>
      </w:r>
      <w:r>
        <w:t>Купинского</w:t>
      </w:r>
      <w:r w:rsidRPr="007F4D8F">
        <w:t xml:space="preserve"> района Новосибирской области </w:t>
      </w:r>
      <w:r w:rsidRPr="007F4D8F">
        <w:rPr>
          <w:lang w:val="x-none"/>
        </w:rPr>
        <w:t>от</w:t>
      </w:r>
      <w:r w:rsidRPr="007F4D8F">
        <w:t> </w:t>
      </w:r>
      <w:r>
        <w:t>14.03.2025</w:t>
      </w:r>
      <w:r w:rsidRPr="007F4D8F">
        <w:rPr>
          <w:lang w:val="x-none"/>
        </w:rPr>
        <w:t xml:space="preserve"> №</w:t>
      </w:r>
      <w:r w:rsidRPr="007F4D8F">
        <w:t> </w:t>
      </w:r>
      <w:r>
        <w:t>166</w:t>
      </w:r>
      <w:r w:rsidRPr="007F4D8F">
        <w:rPr>
          <w:lang w:val="x-none"/>
        </w:rPr>
        <w:t xml:space="preserve"> </w:t>
      </w:r>
      <w:r w:rsidRPr="007F4D8F">
        <w:t>«</w:t>
      </w:r>
      <w:r w:rsidRPr="006A007C">
        <w:t>Об утверждении Положения о бюджетном процессе в Медяковском сельсовете Купинского района Новосибирской области</w:t>
      </w:r>
      <w:r w:rsidRPr="007F4D8F">
        <w:t>»</w:t>
      </w:r>
    </w:p>
    <w:p w14:paraId="3955B1CF" w14:textId="3FD5A69C" w:rsidR="00FB35AD" w:rsidRPr="00FB35AD" w:rsidRDefault="00FB35AD" w:rsidP="00FB35AD">
      <w:pPr>
        <w:widowControl w:val="0"/>
        <w:adjustRightInd w:val="0"/>
        <w:rPr>
          <w:u w:val="single"/>
        </w:rPr>
      </w:pPr>
    </w:p>
    <w:p w14:paraId="4C4266E7" w14:textId="42C92322" w:rsidR="005E48F8" w:rsidRPr="00F93A44" w:rsidRDefault="00F93A44" w:rsidP="00FB35AD">
      <w:pPr>
        <w:widowControl w:val="0"/>
        <w:adjustRightInd w:val="0"/>
        <w:rPr>
          <w:rFonts w:eastAsia="Arial Unicode MS"/>
          <w:b/>
          <w:bCs/>
          <w:sz w:val="20"/>
        </w:rPr>
      </w:pPr>
      <w:r w:rsidRPr="005E48F8">
        <w:rPr>
          <w:sz w:val="20"/>
        </w:rPr>
        <w:t xml:space="preserve"> </w:t>
      </w:r>
      <w:r w:rsidR="005E48F8" w:rsidRPr="00F93A44">
        <w:rPr>
          <w:sz w:val="20"/>
        </w:rPr>
        <w:t>(указать полные реквизиты акта: наименование вида документа, даты, регистрационного номера и заголовка)</w:t>
      </w:r>
    </w:p>
    <w:p w14:paraId="2A72963E" w14:textId="25FCE676" w:rsidR="005E48F8" w:rsidRPr="005E48F8" w:rsidRDefault="005845CA" w:rsidP="005E48F8">
      <w:pPr>
        <w:spacing w:before="100" w:beforeAutospacing="1" w:after="100" w:afterAutospacing="1"/>
        <w:ind w:left="150" w:right="150"/>
        <w:jc w:val="both"/>
        <w:rPr>
          <w:rFonts w:ascii="Arial Unicode MS" w:hAnsi="Arial Unicode MS" w:cs="Arial Unicode MS"/>
          <w:sz w:val="24"/>
        </w:rPr>
      </w:pPr>
      <w:r>
        <w:t>Дата экспертизы:</w:t>
      </w:r>
      <w:r>
        <w:tab/>
        <w:t>«</w:t>
      </w:r>
      <w:r w:rsidR="004F3EAF">
        <w:t>1</w:t>
      </w:r>
      <w:r w:rsidR="00E201DD">
        <w:t>5</w:t>
      </w:r>
      <w:r w:rsidR="006733AA">
        <w:t xml:space="preserve">» </w:t>
      </w:r>
      <w:r w:rsidR="00E201DD">
        <w:t xml:space="preserve">марта </w:t>
      </w:r>
      <w:r w:rsidR="005E48F8" w:rsidRPr="005E48F8">
        <w:t>202</w:t>
      </w:r>
      <w:r w:rsidR="00FB35AD">
        <w:t>5</w:t>
      </w:r>
      <w:r w:rsidR="005E48F8" w:rsidRPr="005E48F8">
        <w:t xml:space="preserve"> г.</w:t>
      </w:r>
    </w:p>
    <w:p w14:paraId="08FA98B3" w14:textId="77777777" w:rsidR="006733AA" w:rsidRDefault="005E48F8" w:rsidP="005E48F8">
      <w:pPr>
        <w:spacing w:before="100" w:beforeAutospacing="1" w:after="100" w:afterAutospacing="1"/>
        <w:ind w:left="150" w:right="150"/>
        <w:jc w:val="both"/>
      </w:pPr>
      <w:r w:rsidRPr="005E48F8">
        <w:t> </w:t>
      </w:r>
      <w:r w:rsidRPr="005E48F8">
        <w:rPr>
          <w:u w:val="single"/>
        </w:rPr>
        <w:t>Администрация Медяковского сельсовета Купинского района Новосибирская области</w:t>
      </w:r>
      <w:r w:rsidRPr="005E48F8">
        <w:t xml:space="preserve"> </w:t>
      </w:r>
    </w:p>
    <w:p w14:paraId="10C0CC25" w14:textId="3736E623" w:rsidR="005E48F8" w:rsidRPr="005E48F8" w:rsidRDefault="005E48F8" w:rsidP="005E48F8">
      <w:pPr>
        <w:spacing w:before="100" w:beforeAutospacing="1" w:after="100" w:afterAutospacing="1"/>
        <w:ind w:left="150" w:right="150"/>
        <w:jc w:val="both"/>
        <w:rPr>
          <w:rFonts w:ascii="Arial Unicode MS" w:hAnsi="Arial Unicode MS" w:cs="Arial Unicode MS"/>
          <w:sz w:val="20"/>
        </w:rPr>
      </w:pPr>
      <w:r w:rsidRPr="005E48F8">
        <w:t xml:space="preserve"> </w:t>
      </w:r>
      <w:r w:rsidRPr="005E48F8">
        <w:rPr>
          <w:sz w:val="20"/>
        </w:rPr>
        <w:t xml:space="preserve">(наименование органа местного самоуправления, </w:t>
      </w:r>
      <w:r w:rsidR="00FB35AD" w:rsidRPr="005E48F8">
        <w:rPr>
          <w:sz w:val="20"/>
        </w:rPr>
        <w:t>в котором</w:t>
      </w:r>
      <w:r w:rsidRPr="005E48F8">
        <w:rPr>
          <w:sz w:val="20"/>
        </w:rPr>
        <w:t xml:space="preserve"> проводится антикоррупционная экспертиза)</w:t>
      </w:r>
    </w:p>
    <w:p w14:paraId="4F6454FF" w14:textId="77777777" w:rsidR="006733AA" w:rsidRDefault="006733AA" w:rsidP="005E48F8">
      <w:pPr>
        <w:spacing w:before="100" w:beforeAutospacing="1" w:after="100" w:afterAutospacing="1"/>
        <w:ind w:left="150" w:right="150"/>
        <w:rPr>
          <w:rFonts w:ascii="Arial Unicode MS" w:hAnsi="Arial Unicode MS" w:cs="Arial Unicode MS"/>
          <w:sz w:val="20"/>
          <w:u w:val="single"/>
        </w:rPr>
      </w:pPr>
    </w:p>
    <w:p w14:paraId="571DA542" w14:textId="1B6FAFCC" w:rsidR="006733AA" w:rsidRDefault="005E48F8" w:rsidP="005E48F8">
      <w:pPr>
        <w:spacing w:before="100" w:beforeAutospacing="1" w:after="100" w:afterAutospacing="1"/>
        <w:ind w:left="150" w:right="150"/>
        <w:rPr>
          <w:sz w:val="20"/>
        </w:rPr>
      </w:pPr>
      <w:r w:rsidRPr="005E48F8">
        <w:rPr>
          <w:rFonts w:ascii="Arial Unicode MS" w:hAnsi="Arial Unicode MS" w:cs="Arial Unicode MS" w:hint="eastAsia"/>
          <w:sz w:val="20"/>
          <w:u w:val="single"/>
        </w:rPr>
        <w:t xml:space="preserve">Специалист 1 разряда администрации Медяковского </w:t>
      </w:r>
      <w:r w:rsidR="00FB35AD" w:rsidRPr="005E48F8">
        <w:rPr>
          <w:rFonts w:ascii="Arial Unicode MS" w:hAnsi="Arial Unicode MS" w:cs="Arial Unicode MS"/>
          <w:sz w:val="20"/>
          <w:u w:val="single"/>
        </w:rPr>
        <w:t>сельсовета Купинского</w:t>
      </w:r>
      <w:r w:rsidRPr="005E48F8">
        <w:rPr>
          <w:rFonts w:ascii="Arial Unicode MS" w:hAnsi="Arial Unicode MS" w:cs="Arial Unicode MS" w:hint="eastAsia"/>
          <w:sz w:val="20"/>
          <w:u w:val="single"/>
        </w:rPr>
        <w:t xml:space="preserve"> района Новосибирской области                                     Оноприенко Наталья Олеговна</w:t>
      </w:r>
      <w:r w:rsidRPr="005E48F8">
        <w:rPr>
          <w:i/>
        </w:rPr>
        <w:br/>
      </w:r>
    </w:p>
    <w:p w14:paraId="2759C106" w14:textId="77777777" w:rsidR="00D76195" w:rsidRDefault="005E48F8" w:rsidP="00D76195">
      <w:pPr>
        <w:spacing w:before="100" w:beforeAutospacing="1" w:after="100" w:afterAutospacing="1"/>
        <w:ind w:left="150" w:right="150"/>
        <w:rPr>
          <w:sz w:val="20"/>
        </w:rPr>
      </w:pPr>
      <w:r w:rsidRPr="005E48F8">
        <w:rPr>
          <w:sz w:val="20"/>
        </w:rPr>
        <w:t>Наименование структурного подразделения органа местного самоуправления (либо должность и Ф.И.О. лица, проводившего</w:t>
      </w:r>
      <w:r w:rsidRPr="005E48F8">
        <w:rPr>
          <w:rFonts w:ascii="Arial Unicode MS" w:hAnsi="Arial Unicode MS" w:cs="Arial Unicode MS" w:hint="eastAsia"/>
          <w:sz w:val="20"/>
        </w:rPr>
        <w:t xml:space="preserve"> </w:t>
      </w:r>
      <w:r w:rsidRPr="005E48F8">
        <w:rPr>
          <w:sz w:val="20"/>
        </w:rPr>
        <w:t>экспертизу</w:t>
      </w:r>
    </w:p>
    <w:p w14:paraId="394EDA2C" w14:textId="2A4CF914" w:rsidR="00D76195" w:rsidRDefault="006733AA" w:rsidP="00D76195">
      <w:pPr>
        <w:spacing w:before="100" w:beforeAutospacing="1" w:after="100" w:afterAutospacing="1"/>
        <w:ind w:left="150" w:right="150"/>
      </w:pPr>
      <w:r w:rsidRPr="00DF26A8">
        <w:t xml:space="preserve">Номер </w:t>
      </w:r>
      <w:r w:rsidR="00FB35AD" w:rsidRPr="00DF26A8">
        <w:t>экспертизы: </w:t>
      </w:r>
      <w:r w:rsidR="00340D23">
        <w:t>2</w:t>
      </w:r>
    </w:p>
    <w:p w14:paraId="21149F68" w14:textId="42D27E05" w:rsidR="000E78A4" w:rsidRDefault="006733AA" w:rsidP="00D76195">
      <w:pPr>
        <w:spacing w:before="100" w:beforeAutospacing="1" w:after="100" w:afterAutospacing="1"/>
        <w:ind w:left="150" w:right="150"/>
      </w:pPr>
      <w:r w:rsidRPr="00DF26A8">
        <w:t xml:space="preserve">Основание </w:t>
      </w:r>
      <w:r w:rsidR="00FB35AD" w:rsidRPr="00DF26A8">
        <w:t>проведения экспертизы</w:t>
      </w:r>
      <w:r w:rsidRPr="00DF26A8">
        <w:t xml:space="preserve">:  </w:t>
      </w:r>
    </w:p>
    <w:p w14:paraId="2F340EF5" w14:textId="77777777" w:rsidR="006733AA" w:rsidRPr="000E78A4" w:rsidRDefault="006733AA" w:rsidP="00D76195">
      <w:pPr>
        <w:spacing w:before="100" w:beforeAutospacing="1" w:after="100" w:afterAutospacing="1"/>
        <w:ind w:left="150" w:right="150"/>
        <w:rPr>
          <w:rFonts w:ascii="Arial Unicode MS" w:hAnsi="Arial Unicode MS" w:cs="Arial Unicode MS"/>
          <w:sz w:val="20"/>
          <w:u w:val="single"/>
        </w:rPr>
      </w:pPr>
      <w:r w:rsidRPr="000E78A4">
        <w:rPr>
          <w:u w:val="single"/>
        </w:rPr>
        <w:t>поручение Главы Медяковского сельсовета Купинского района Новосибирской области</w:t>
      </w:r>
    </w:p>
    <w:p w14:paraId="7B2E8CFD" w14:textId="77777777" w:rsidR="006733AA" w:rsidRPr="00DF26A8" w:rsidRDefault="006733AA" w:rsidP="006733AA">
      <w:pPr>
        <w:pStyle w:val="aa"/>
        <w:rPr>
          <w:rFonts w:ascii="Times New Roman" w:hAnsi="Times New Roman" w:cs="Times New Roman"/>
          <w:sz w:val="28"/>
          <w:szCs w:val="28"/>
          <w:lang w:eastAsia="ru-RU"/>
        </w:rPr>
      </w:pPr>
    </w:p>
    <w:p w14:paraId="43E3CAC2" w14:textId="44272718" w:rsidR="00A506EB" w:rsidRPr="005E48F8" w:rsidRDefault="006733AA" w:rsidP="006733AA">
      <w:r w:rsidRPr="00DF26A8">
        <w:rPr>
          <w:i/>
          <w:iCs/>
        </w:rPr>
        <w:t> </w:t>
      </w:r>
      <w:r w:rsidRPr="00DF26A8">
        <w:t xml:space="preserve">Результат </w:t>
      </w:r>
      <w:r w:rsidR="00FB35AD" w:rsidRPr="00DF26A8">
        <w:t>экспертизы: </w:t>
      </w:r>
      <w:r w:rsidR="00FB35AD" w:rsidRPr="00FB35AD">
        <w:rPr>
          <w:b/>
          <w:bCs/>
        </w:rPr>
        <w:t>Коррупциогенные</w:t>
      </w:r>
      <w:r w:rsidRPr="00D76195">
        <w:rPr>
          <w:b/>
          <w:u w:val="single"/>
        </w:rPr>
        <w:t xml:space="preserve"> факторы не выявлены</w:t>
      </w:r>
      <w:r w:rsidRPr="00DF26A8">
        <w:t> </w:t>
      </w:r>
    </w:p>
    <w:p w14:paraId="14E65044" w14:textId="77777777" w:rsidR="00A506EB" w:rsidRPr="005E48F8" w:rsidRDefault="00A506EB" w:rsidP="00A506EB"/>
    <w:p w14:paraId="62A207BC" w14:textId="77777777" w:rsidR="00167ED4" w:rsidRDefault="00167ED4" w:rsidP="00A506EB"/>
    <w:p w14:paraId="7D0F98A0" w14:textId="77777777" w:rsidR="00167ED4" w:rsidRDefault="00167ED4" w:rsidP="00A506EB"/>
    <w:p w14:paraId="5A5F3074" w14:textId="77777777" w:rsidR="00167ED4" w:rsidRDefault="00167ED4" w:rsidP="00A506EB"/>
    <w:p w14:paraId="10D2B593" w14:textId="77777777" w:rsidR="00167ED4" w:rsidRDefault="00167ED4" w:rsidP="00A506EB"/>
    <w:p w14:paraId="6AAFC987" w14:textId="77777777" w:rsidR="00A506EB" w:rsidRDefault="00A506EB" w:rsidP="00A506EB"/>
    <w:p w14:paraId="74D342CA" w14:textId="77777777" w:rsidR="00A506EB" w:rsidRPr="00BC1F79" w:rsidRDefault="00A506EB" w:rsidP="00A506EB">
      <w:pPr>
        <w:widowControl w:val="0"/>
        <w:jc w:val="center"/>
      </w:pPr>
      <w:r w:rsidRPr="00BC1F79">
        <w:lastRenderedPageBreak/>
        <w:t>ЭКСПЕРТНОЕ ЗАКЛЮЧЕНИЕ</w:t>
      </w:r>
    </w:p>
    <w:p w14:paraId="53A42F6E" w14:textId="77777777" w:rsidR="00340D23" w:rsidRDefault="00340D23" w:rsidP="00340D23">
      <w:r w:rsidRPr="007F4D8F">
        <w:t xml:space="preserve">на решение Совета депутатов </w:t>
      </w:r>
      <w:r>
        <w:t>Медяковского</w:t>
      </w:r>
      <w:r w:rsidRPr="007F4D8F">
        <w:t xml:space="preserve"> сельсовета </w:t>
      </w:r>
      <w:r>
        <w:t>Купинского</w:t>
      </w:r>
      <w:r w:rsidRPr="007F4D8F">
        <w:t xml:space="preserve"> района Новосибирской области </w:t>
      </w:r>
      <w:r w:rsidRPr="007F4D8F">
        <w:rPr>
          <w:lang w:val="x-none"/>
        </w:rPr>
        <w:t>от</w:t>
      </w:r>
      <w:r w:rsidRPr="007F4D8F">
        <w:t> </w:t>
      </w:r>
      <w:r>
        <w:t>14.03.2025</w:t>
      </w:r>
      <w:r w:rsidRPr="007F4D8F">
        <w:rPr>
          <w:lang w:val="x-none"/>
        </w:rPr>
        <w:t xml:space="preserve"> №</w:t>
      </w:r>
      <w:r w:rsidRPr="007F4D8F">
        <w:t> </w:t>
      </w:r>
      <w:r>
        <w:t>166</w:t>
      </w:r>
      <w:r w:rsidRPr="007F4D8F">
        <w:rPr>
          <w:lang w:val="x-none"/>
        </w:rPr>
        <w:t xml:space="preserve"> </w:t>
      </w:r>
      <w:r w:rsidRPr="007F4D8F">
        <w:t>«</w:t>
      </w:r>
      <w:r w:rsidRPr="006A007C">
        <w:t>Об утверждении Положения о бюджетном процессе в Медяковском сельсовете Купинского района Новосибирской области</w:t>
      </w:r>
      <w:r w:rsidRPr="007F4D8F">
        <w:t>»</w:t>
      </w:r>
    </w:p>
    <w:p w14:paraId="557B919F" w14:textId="5E41BAB0" w:rsidR="006733AA" w:rsidRPr="00BC1F79" w:rsidRDefault="006733AA" w:rsidP="00FB35AD">
      <w:pPr>
        <w:widowControl w:val="0"/>
        <w:adjustRightInd w:val="0"/>
      </w:pPr>
    </w:p>
    <w:p w14:paraId="7061B5AD" w14:textId="17CB1501" w:rsidR="00A506EB" w:rsidRPr="00BC1F79" w:rsidRDefault="00893A46" w:rsidP="00340D23">
      <w:pPr>
        <w:widowControl w:val="0"/>
        <w:adjustRightInd w:val="0"/>
      </w:pPr>
      <w:r>
        <w:t>Администрацией Медяковского сельсовета Купинского района Новосибирской области</w:t>
      </w:r>
      <w:r w:rsidR="00A506EB" w:rsidRPr="00F41F46">
        <w:t xml:space="preserve"> проведена правовая экспертиза </w:t>
      </w:r>
      <w:r w:rsidR="00A506EB" w:rsidRPr="00F41F46">
        <w:rPr>
          <w:bCs/>
        </w:rPr>
        <w:t xml:space="preserve">решения </w:t>
      </w:r>
      <w:r w:rsidR="00340D23" w:rsidRPr="007F4D8F">
        <w:t xml:space="preserve">Совета депутатов </w:t>
      </w:r>
      <w:r w:rsidR="00340D23">
        <w:t>Медяковского</w:t>
      </w:r>
      <w:r w:rsidR="00340D23" w:rsidRPr="007F4D8F">
        <w:t xml:space="preserve"> сельсовета </w:t>
      </w:r>
      <w:r w:rsidR="00340D23">
        <w:t>Купинского</w:t>
      </w:r>
      <w:r w:rsidR="00340D23" w:rsidRPr="007F4D8F">
        <w:t xml:space="preserve"> района Новосибирской области </w:t>
      </w:r>
      <w:r w:rsidR="00340D23" w:rsidRPr="007F4D8F">
        <w:rPr>
          <w:lang w:val="x-none"/>
        </w:rPr>
        <w:t>от</w:t>
      </w:r>
      <w:r w:rsidR="00340D23" w:rsidRPr="007F4D8F">
        <w:t> </w:t>
      </w:r>
      <w:r w:rsidR="00340D23">
        <w:t>14.03.2025</w:t>
      </w:r>
      <w:r w:rsidR="00340D23" w:rsidRPr="007F4D8F">
        <w:rPr>
          <w:lang w:val="x-none"/>
        </w:rPr>
        <w:t xml:space="preserve"> №</w:t>
      </w:r>
      <w:r w:rsidR="00340D23" w:rsidRPr="007F4D8F">
        <w:t> </w:t>
      </w:r>
      <w:r w:rsidR="00340D23">
        <w:t>166</w:t>
      </w:r>
      <w:r w:rsidR="00340D23" w:rsidRPr="007F4D8F">
        <w:rPr>
          <w:lang w:val="x-none"/>
        </w:rPr>
        <w:t xml:space="preserve"> </w:t>
      </w:r>
      <w:r w:rsidR="00340D23" w:rsidRPr="007F4D8F">
        <w:t>«</w:t>
      </w:r>
      <w:r w:rsidR="00340D23" w:rsidRPr="006A007C">
        <w:t>Об утверждении Положения о бюджетном процессе в Медяковском сельсовете Купинского района Новосибирской области</w:t>
      </w:r>
      <w:r w:rsidR="00340D23" w:rsidRPr="007F4D8F">
        <w:t>»</w:t>
      </w:r>
      <w:r w:rsidR="00F93A44" w:rsidRPr="00F41F46">
        <w:t xml:space="preserve"> </w:t>
      </w:r>
      <w:r w:rsidR="00A506EB" w:rsidRPr="00F41F46">
        <w:t>(далее - </w:t>
      </w:r>
      <w:r w:rsidR="00A506EB" w:rsidRPr="00BC1F79">
        <w:t>решение).</w:t>
      </w:r>
    </w:p>
    <w:p w14:paraId="6F839625" w14:textId="6247CD8D" w:rsidR="00A506EB" w:rsidRPr="007D4322" w:rsidRDefault="00A506EB" w:rsidP="00A506EB">
      <w:pPr>
        <w:adjustRightInd w:val="0"/>
        <w:ind w:firstLine="709"/>
        <w:jc w:val="both"/>
        <w:rPr>
          <w:rFonts w:cs="Arial"/>
          <w:bCs/>
          <w:kern w:val="28"/>
        </w:rPr>
      </w:pPr>
      <w:r>
        <w:t xml:space="preserve">Решение официально опубликовано в печатном издании «Муниципальные ведомости» от </w:t>
      </w:r>
      <w:r w:rsidR="004F3EAF">
        <w:t>14</w:t>
      </w:r>
      <w:r w:rsidR="00E201DD">
        <w:t>.03.2025 года</w:t>
      </w:r>
      <w:r>
        <w:t xml:space="preserve"> № </w:t>
      </w:r>
      <w:r w:rsidR="004F3EAF">
        <w:t>6</w:t>
      </w:r>
      <w:r>
        <w:rPr>
          <w:rFonts w:cs="Arial"/>
          <w:bCs/>
          <w:kern w:val="28"/>
        </w:rPr>
        <w:t>.</w:t>
      </w:r>
    </w:p>
    <w:p w14:paraId="3F7D9109" w14:textId="77777777" w:rsidR="00340D23" w:rsidRPr="00BB519A" w:rsidRDefault="00340D23" w:rsidP="00340D23">
      <w:pPr>
        <w:ind w:firstLine="709"/>
        <w:jc w:val="both"/>
      </w:pPr>
      <w:r w:rsidRPr="00BB519A">
        <w:t>По результатам провед</w:t>
      </w:r>
      <w:r>
        <w:t>е</w:t>
      </w:r>
      <w:r w:rsidRPr="00BB519A">
        <w:t>нной правовой экспертизы установлено, что решение:</w:t>
      </w:r>
    </w:p>
    <w:p w14:paraId="4F31E8BA" w14:textId="77777777" w:rsidR="00340D23" w:rsidRPr="00BB519A" w:rsidRDefault="00340D23" w:rsidP="00340D23">
      <w:pPr>
        <w:ind w:firstLine="709"/>
        <w:jc w:val="both"/>
      </w:pPr>
      <w:r w:rsidRPr="00BB519A">
        <w:t>является нормативным правовым актом;</w:t>
      </w:r>
    </w:p>
    <w:p w14:paraId="48B9F4F9" w14:textId="77777777" w:rsidR="00340D23" w:rsidRPr="00BB519A" w:rsidRDefault="00340D23" w:rsidP="00340D23">
      <w:pPr>
        <w:ind w:firstLine="709"/>
        <w:jc w:val="both"/>
      </w:pPr>
      <w:r w:rsidRPr="00C33F30">
        <w:t xml:space="preserve">принято в соответствии с компетенцией Совета депутатов </w:t>
      </w:r>
      <w:r>
        <w:t>Медяковского</w:t>
      </w:r>
      <w:r w:rsidRPr="00C33F30">
        <w:t xml:space="preserve"> сельсовета </w:t>
      </w:r>
      <w:r>
        <w:t>Купинского</w:t>
      </w:r>
      <w:r w:rsidRPr="00C33F30">
        <w:t xml:space="preserve"> района Новосибирской области, установленной федеральным законодательством</w:t>
      </w:r>
      <w:r>
        <w:t xml:space="preserve">, законодательством </w:t>
      </w:r>
      <w:r w:rsidRPr="00C33F30">
        <w:t xml:space="preserve">Новосибирской области и </w:t>
      </w:r>
      <w:r w:rsidRPr="00B76AC7">
        <w:rPr>
          <w:bCs/>
        </w:rPr>
        <w:t xml:space="preserve">Уставом </w:t>
      </w:r>
      <w:r>
        <w:t>сельского поселения Медяковского сельсовета Купинского муниципального района Новосибирской области.</w:t>
      </w:r>
    </w:p>
    <w:p w14:paraId="20F7C049" w14:textId="77777777" w:rsidR="00340D23" w:rsidRPr="00BB519A" w:rsidRDefault="00340D23" w:rsidP="00340D23">
      <w:pPr>
        <w:ind w:firstLine="709"/>
        <w:jc w:val="both"/>
      </w:pPr>
      <w:r w:rsidRPr="00BB519A">
        <w:t>В соответствии с частью 4 статьи 7, частью 2 статьи 43 Федерального закона от 06.10.2003 № 131-ФЗ «Об общих принципах организации местного самоуправления в Российской Федерации» (далее – Федеральный закон от 06.10.2003 № 131-ФЗ) муниципальные правовые акты не должны противоречить Конституции Российской Федерации, федеральным конституционным законам, данному Федеральному закону, другим федеральным законам, иным нормативным правовым актам Российской Федерации, конституциям (уставам), законам, иным нормативным правовым актам субъектов Российской Федерации, а также уставу муниципального образования и правовым актам, принятым на местном референдуме (сходе граждан).</w:t>
      </w:r>
    </w:p>
    <w:p w14:paraId="5B988377" w14:textId="77777777" w:rsidR="00340D23" w:rsidRPr="00BB519A" w:rsidRDefault="00340D23" w:rsidP="00340D23">
      <w:pPr>
        <w:ind w:firstLine="709"/>
        <w:jc w:val="both"/>
      </w:pPr>
      <w:r w:rsidRPr="00BB519A">
        <w:t>Решение противоречит Бюджетному кодексу Российской Федерации (далее – БК РФ).</w:t>
      </w:r>
    </w:p>
    <w:p w14:paraId="04F848FF" w14:textId="77777777" w:rsidR="00340D23" w:rsidRDefault="00340D23" w:rsidP="00340D23">
      <w:pPr>
        <w:ind w:firstLine="709"/>
        <w:jc w:val="both"/>
      </w:pPr>
      <w:r w:rsidRPr="00ED409C">
        <w:t xml:space="preserve">Решением </w:t>
      </w:r>
      <w:r>
        <w:t>утверждено</w:t>
      </w:r>
      <w:r w:rsidRPr="00ED409C">
        <w:t xml:space="preserve"> </w:t>
      </w:r>
      <w:r w:rsidRPr="00BC45B9">
        <w:rPr>
          <w:rFonts w:cs="Arial"/>
        </w:rPr>
        <w:t xml:space="preserve">Положение о бюджетном процессе в </w:t>
      </w:r>
      <w:r>
        <w:rPr>
          <w:rFonts w:cs="Arial"/>
        </w:rPr>
        <w:t>Медяковском</w:t>
      </w:r>
      <w:r w:rsidRPr="00BC45B9">
        <w:rPr>
          <w:rFonts w:cs="Arial"/>
        </w:rPr>
        <w:t xml:space="preserve"> сельсовете Купинского района Новосибирской области</w:t>
      </w:r>
      <w:r w:rsidRPr="00ED409C">
        <w:t xml:space="preserve"> (далее – положение).</w:t>
      </w:r>
    </w:p>
    <w:p w14:paraId="44150D2B" w14:textId="77777777" w:rsidR="00340D23" w:rsidRPr="00114B38" w:rsidRDefault="00340D23" w:rsidP="00340D23">
      <w:pPr>
        <w:ind w:firstLine="709"/>
        <w:jc w:val="both"/>
        <w:rPr>
          <w:bCs/>
        </w:rPr>
      </w:pPr>
      <w:r w:rsidRPr="00114B38">
        <w:rPr>
          <w:bCs/>
        </w:rPr>
        <w:t xml:space="preserve">В соответствии с подпунктом 2 пункта 2 статьи 32 положения одновременно с квартальным отчетом об исполнении бюджета </w:t>
      </w:r>
      <w:r>
        <w:rPr>
          <w:bCs/>
        </w:rPr>
        <w:t xml:space="preserve">поселения </w:t>
      </w:r>
      <w:r w:rsidRPr="00114B38">
        <w:rPr>
          <w:bCs/>
        </w:rPr>
        <w:t xml:space="preserve">в Совет депутатов </w:t>
      </w:r>
      <w:r>
        <w:rPr>
          <w:rFonts w:cs="Arial"/>
        </w:rPr>
        <w:t>Медяковского</w:t>
      </w:r>
      <w:r>
        <w:rPr>
          <w:bCs/>
        </w:rPr>
        <w:t xml:space="preserve"> сельсовета Купинского района Новосибирской области</w:t>
      </w:r>
      <w:r w:rsidRPr="00114B38">
        <w:rPr>
          <w:bCs/>
        </w:rPr>
        <w:t xml:space="preserve"> представляется отчет об использовании бюджетных ассигнований резервного фонда администрации </w:t>
      </w:r>
      <w:r>
        <w:t>муниципального образования</w:t>
      </w:r>
      <w:r w:rsidRPr="00114B38">
        <w:rPr>
          <w:bCs/>
        </w:rPr>
        <w:t xml:space="preserve"> с указанием получателей, выделенных сумм и мероприятий, на </w:t>
      </w:r>
      <w:r w:rsidRPr="00114B38">
        <w:rPr>
          <w:bCs/>
        </w:rPr>
        <w:lastRenderedPageBreak/>
        <w:t>которые выделены средства по разделам и подразделам классификации расходов бюджета.</w:t>
      </w:r>
    </w:p>
    <w:p w14:paraId="76A6FCBD" w14:textId="77777777" w:rsidR="00340D23" w:rsidRDefault="00340D23" w:rsidP="00340D23">
      <w:pPr>
        <w:adjustRightInd w:val="0"/>
        <w:ind w:firstLine="709"/>
        <w:jc w:val="both"/>
        <w:rPr>
          <w:bCs/>
        </w:rPr>
      </w:pPr>
      <w:r w:rsidRPr="00114B38">
        <w:rPr>
          <w:bCs/>
        </w:rPr>
        <w:t>Однако согласно пункту 7 статьи 81 БК РФ отчет об использовании бюджетных ассигнований резервных фондов местных администраций прилагается к годовому отчету об исполнении местного бюджета.</w:t>
      </w:r>
    </w:p>
    <w:p w14:paraId="7F3AE1DB" w14:textId="77777777" w:rsidR="00340D23" w:rsidRDefault="00340D23" w:rsidP="00340D23">
      <w:pPr>
        <w:ind w:firstLine="709"/>
        <w:jc w:val="both"/>
      </w:pPr>
      <w:r w:rsidRPr="00BB519A">
        <w:t>Во исполнение части 4 статьи 7 Федерального закона от 06.10.2003 № 131-ФЗ решение необходимо привести в соответствие с федеральным законодательством</w:t>
      </w:r>
      <w:r>
        <w:rPr>
          <w:bCs/>
        </w:rPr>
        <w:t>.</w:t>
      </w:r>
    </w:p>
    <w:p w14:paraId="10F790DD" w14:textId="77777777" w:rsidR="00340D23" w:rsidRDefault="00340D23" w:rsidP="00340D23">
      <w:pPr>
        <w:ind w:firstLine="709"/>
        <w:jc w:val="right"/>
      </w:pPr>
    </w:p>
    <w:p w14:paraId="0B243D35" w14:textId="77777777" w:rsidR="00D76195" w:rsidRPr="00D76195" w:rsidRDefault="00D76195" w:rsidP="00D76195">
      <w:pPr>
        <w:pStyle w:val="aa"/>
        <w:rPr>
          <w:rFonts w:ascii="Times New Roman" w:hAnsi="Times New Roman" w:cs="Times New Roman"/>
          <w:i/>
          <w:sz w:val="28"/>
          <w:szCs w:val="28"/>
          <w:u w:val="single"/>
          <w:lang w:eastAsia="ru-RU"/>
        </w:rPr>
      </w:pPr>
      <w:r w:rsidRPr="00D76195">
        <w:rPr>
          <w:rFonts w:ascii="Times New Roman" w:hAnsi="Times New Roman" w:cs="Times New Roman"/>
          <w:i/>
          <w:sz w:val="28"/>
          <w:szCs w:val="28"/>
          <w:u w:val="single"/>
          <w:lang w:eastAsia="ru-RU"/>
        </w:rPr>
        <w:t>Выявленные в положениях проекта муниципального нормативного</w:t>
      </w:r>
    </w:p>
    <w:p w14:paraId="084CD7B3" w14:textId="77777777" w:rsidR="00D76195" w:rsidRPr="00DF26A8" w:rsidRDefault="00D76195" w:rsidP="00D76195">
      <w:pPr>
        <w:pStyle w:val="aa"/>
        <w:rPr>
          <w:rFonts w:ascii="Times New Roman" w:hAnsi="Times New Roman" w:cs="Times New Roman"/>
          <w:sz w:val="28"/>
          <w:szCs w:val="28"/>
          <w:lang w:eastAsia="ru-RU"/>
        </w:rPr>
      </w:pPr>
      <w:r w:rsidRPr="00D76195">
        <w:rPr>
          <w:rFonts w:ascii="Times New Roman" w:hAnsi="Times New Roman" w:cs="Times New Roman"/>
          <w:i/>
          <w:sz w:val="28"/>
          <w:szCs w:val="28"/>
          <w:u w:val="single"/>
          <w:lang w:eastAsia="ru-RU"/>
        </w:rPr>
        <w:t>правового акта коррупциогенные факторы</w:t>
      </w:r>
      <w:bookmarkStart w:id="0" w:name="_ftnref3"/>
      <w:r>
        <w:rPr>
          <w:rFonts w:ascii="Times New Roman" w:hAnsi="Times New Roman" w:cs="Times New Roman"/>
          <w:i/>
          <w:sz w:val="28"/>
          <w:szCs w:val="28"/>
          <w:u w:val="single"/>
          <w:lang w:eastAsia="ru-RU"/>
        </w:rPr>
        <w:t>:</w:t>
      </w:r>
      <w:hyperlink r:id="rId6" w:anchor="_ftn3" w:history="1"/>
      <w:bookmarkEnd w:id="0"/>
    </w:p>
    <w:p w14:paraId="06FB9F69" w14:textId="77777777" w:rsidR="00D76195" w:rsidRPr="00DF26A8" w:rsidRDefault="00D76195" w:rsidP="00D76195">
      <w:pPr>
        <w:pStyle w:val="aa"/>
        <w:rPr>
          <w:rFonts w:ascii="Times New Roman" w:hAnsi="Times New Roman" w:cs="Times New Roman"/>
          <w:sz w:val="28"/>
          <w:szCs w:val="28"/>
          <w:lang w:eastAsia="ru-RU"/>
        </w:rPr>
      </w:pPr>
      <w:r w:rsidRPr="00DF26A8">
        <w:rPr>
          <w:rFonts w:ascii="Times New Roman" w:hAnsi="Times New Roman" w:cs="Times New Roman"/>
          <w:sz w:val="28"/>
          <w:szCs w:val="28"/>
          <w:lang w:eastAsia="ru-RU"/>
        </w:rPr>
        <w:t>Факторов,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 не выявлено.</w:t>
      </w:r>
    </w:p>
    <w:p w14:paraId="7E1F2727" w14:textId="77777777" w:rsidR="00D76195" w:rsidRDefault="00D76195" w:rsidP="00D76195">
      <w:pPr>
        <w:pStyle w:val="aa"/>
        <w:rPr>
          <w:rFonts w:ascii="Times New Roman" w:hAnsi="Times New Roman" w:cs="Times New Roman"/>
          <w:sz w:val="28"/>
          <w:szCs w:val="28"/>
          <w:lang w:eastAsia="ru-RU"/>
        </w:rPr>
      </w:pPr>
    </w:p>
    <w:p w14:paraId="0C2E0339" w14:textId="77777777" w:rsidR="00D76195" w:rsidRPr="00DF26A8" w:rsidRDefault="00D76195" w:rsidP="00D76195">
      <w:pPr>
        <w:pStyle w:val="aa"/>
        <w:rPr>
          <w:rFonts w:ascii="Times New Roman" w:hAnsi="Times New Roman" w:cs="Times New Roman"/>
          <w:sz w:val="28"/>
          <w:szCs w:val="28"/>
          <w:lang w:eastAsia="ru-RU"/>
        </w:rPr>
      </w:pPr>
      <w:r w:rsidRPr="00D76195">
        <w:rPr>
          <w:rFonts w:ascii="Times New Roman" w:hAnsi="Times New Roman" w:cs="Times New Roman"/>
          <w:i/>
          <w:sz w:val="28"/>
          <w:szCs w:val="28"/>
          <w:u w:val="single"/>
          <w:lang w:eastAsia="ru-RU"/>
        </w:rPr>
        <w:t>Выводы по результатам антикоррупционной экспертизы</w:t>
      </w:r>
      <w:r>
        <w:rPr>
          <w:rFonts w:ascii="Times New Roman" w:hAnsi="Times New Roman" w:cs="Times New Roman"/>
          <w:sz w:val="28"/>
          <w:szCs w:val="28"/>
          <w:lang w:eastAsia="ru-RU"/>
        </w:rPr>
        <w:t>:</w:t>
      </w:r>
    </w:p>
    <w:p w14:paraId="5C3E6584" w14:textId="77777777" w:rsidR="00D76195" w:rsidRPr="00DF26A8" w:rsidRDefault="00D76195" w:rsidP="00D76195">
      <w:pPr>
        <w:pStyle w:val="aa"/>
        <w:rPr>
          <w:rFonts w:ascii="Times New Roman" w:hAnsi="Times New Roman" w:cs="Times New Roman"/>
          <w:sz w:val="28"/>
          <w:szCs w:val="28"/>
          <w:lang w:eastAsia="ru-RU"/>
        </w:rPr>
      </w:pPr>
      <w:r w:rsidRPr="00DF26A8">
        <w:rPr>
          <w:rFonts w:ascii="Times New Roman" w:hAnsi="Times New Roman" w:cs="Times New Roman"/>
          <w:sz w:val="28"/>
          <w:szCs w:val="28"/>
          <w:lang w:eastAsia="ru-RU"/>
        </w:rPr>
        <w:t>Представленный муниципальн</w:t>
      </w:r>
      <w:r>
        <w:rPr>
          <w:rFonts w:ascii="Times New Roman" w:hAnsi="Times New Roman" w:cs="Times New Roman"/>
          <w:sz w:val="28"/>
          <w:szCs w:val="28"/>
          <w:lang w:eastAsia="ru-RU"/>
        </w:rPr>
        <w:t>ый</w:t>
      </w:r>
      <w:r w:rsidRPr="00DF26A8">
        <w:rPr>
          <w:rFonts w:ascii="Times New Roman" w:hAnsi="Times New Roman" w:cs="Times New Roman"/>
          <w:sz w:val="28"/>
          <w:szCs w:val="28"/>
          <w:lang w:eastAsia="ru-RU"/>
        </w:rPr>
        <w:t xml:space="preserve"> нормативн</w:t>
      </w:r>
      <w:r>
        <w:rPr>
          <w:rFonts w:ascii="Times New Roman" w:hAnsi="Times New Roman" w:cs="Times New Roman"/>
          <w:sz w:val="28"/>
          <w:szCs w:val="28"/>
          <w:lang w:eastAsia="ru-RU"/>
        </w:rPr>
        <w:t>ый</w:t>
      </w:r>
      <w:r w:rsidRPr="00DF26A8">
        <w:rPr>
          <w:rFonts w:ascii="Times New Roman" w:hAnsi="Times New Roman" w:cs="Times New Roman"/>
          <w:sz w:val="28"/>
          <w:szCs w:val="28"/>
          <w:lang w:eastAsia="ru-RU"/>
        </w:rPr>
        <w:t xml:space="preserve"> правов</w:t>
      </w:r>
      <w:r>
        <w:rPr>
          <w:rFonts w:ascii="Times New Roman" w:hAnsi="Times New Roman" w:cs="Times New Roman"/>
          <w:sz w:val="28"/>
          <w:szCs w:val="28"/>
          <w:lang w:eastAsia="ru-RU"/>
        </w:rPr>
        <w:t>ой акт</w:t>
      </w:r>
      <w:r w:rsidRPr="00DF26A8">
        <w:rPr>
          <w:rFonts w:ascii="Times New Roman" w:hAnsi="Times New Roman" w:cs="Times New Roman"/>
          <w:sz w:val="28"/>
          <w:szCs w:val="28"/>
          <w:lang w:eastAsia="ru-RU"/>
        </w:rPr>
        <w:t xml:space="preserve"> признаётся прошедшим антикоррупционную экспертизу.</w:t>
      </w:r>
    </w:p>
    <w:p w14:paraId="60C9618D" w14:textId="77777777" w:rsidR="00D76195" w:rsidRPr="00A50220" w:rsidRDefault="00D76195" w:rsidP="00A506EB">
      <w:pPr>
        <w:widowControl w:val="0"/>
        <w:adjustRightInd w:val="0"/>
        <w:ind w:firstLine="709"/>
        <w:jc w:val="both"/>
      </w:pPr>
    </w:p>
    <w:p w14:paraId="28B04DF1" w14:textId="77777777" w:rsidR="00A506EB" w:rsidRDefault="00A506EB" w:rsidP="00A506EB">
      <w:pPr>
        <w:ind w:firstLine="709"/>
        <w:jc w:val="right"/>
      </w:pPr>
    </w:p>
    <w:p w14:paraId="0EAAE9B9" w14:textId="412DFA27" w:rsidR="00A506EB" w:rsidRPr="00893A46" w:rsidRDefault="00893A46" w:rsidP="00A506EB">
      <w:r>
        <w:t>Специалист 1 разряда                                                      Н.О.</w:t>
      </w:r>
      <w:r w:rsidR="00E201DD">
        <w:t xml:space="preserve"> </w:t>
      </w:r>
      <w:r>
        <w:t>Оноприенко</w:t>
      </w:r>
    </w:p>
    <w:p w14:paraId="4DD52982" w14:textId="77777777" w:rsidR="00A506EB" w:rsidRPr="00893A46" w:rsidRDefault="00A506EB" w:rsidP="00A506EB"/>
    <w:p w14:paraId="05A64F20" w14:textId="77777777" w:rsidR="00A506EB" w:rsidRPr="00893A46" w:rsidRDefault="00A506EB" w:rsidP="00A506EB"/>
    <w:p w14:paraId="58362B82" w14:textId="77777777" w:rsidR="00A506EB" w:rsidRPr="00893A46" w:rsidRDefault="00A506EB" w:rsidP="00A506EB"/>
    <w:p w14:paraId="312FEC80" w14:textId="77777777" w:rsidR="00A506EB" w:rsidRPr="00893A46" w:rsidRDefault="00A506EB" w:rsidP="00A506EB"/>
    <w:p w14:paraId="1690AEEA" w14:textId="77777777" w:rsidR="00A506EB" w:rsidRPr="00893A46" w:rsidRDefault="00A506EB" w:rsidP="00A506EB"/>
    <w:p w14:paraId="4792F444" w14:textId="77777777" w:rsidR="00A506EB" w:rsidRPr="00893A46" w:rsidRDefault="00A506EB" w:rsidP="00A506EB"/>
    <w:p w14:paraId="6BB1A373" w14:textId="77777777" w:rsidR="00A506EB" w:rsidRPr="00893A46" w:rsidRDefault="00A506EB" w:rsidP="00A506EB"/>
    <w:p w14:paraId="18D86F50" w14:textId="77777777" w:rsidR="00A506EB" w:rsidRPr="00893A46" w:rsidRDefault="00A506EB" w:rsidP="00A506EB"/>
    <w:p w14:paraId="4232FF58" w14:textId="77777777" w:rsidR="00A506EB" w:rsidRPr="00893A46" w:rsidRDefault="00A506EB" w:rsidP="00A506EB"/>
    <w:p w14:paraId="397A9E0C" w14:textId="77777777" w:rsidR="00A506EB" w:rsidRPr="00893A46" w:rsidRDefault="00A506EB" w:rsidP="00A506EB"/>
    <w:p w14:paraId="300E0C59" w14:textId="77777777" w:rsidR="00A506EB" w:rsidRPr="00893A46" w:rsidRDefault="00A506EB" w:rsidP="00A506EB"/>
    <w:p w14:paraId="25FC91F1" w14:textId="77777777" w:rsidR="00A506EB" w:rsidRPr="00893A46" w:rsidRDefault="00A506EB" w:rsidP="00A506EB"/>
    <w:p w14:paraId="65779BB2" w14:textId="77777777" w:rsidR="00A506EB" w:rsidRPr="00893A46" w:rsidRDefault="00A506EB" w:rsidP="00A506EB"/>
    <w:p w14:paraId="389CF101" w14:textId="77777777" w:rsidR="00A506EB" w:rsidRPr="00893A46" w:rsidRDefault="00A506EB" w:rsidP="00A506EB"/>
    <w:p w14:paraId="77D67812" w14:textId="77777777" w:rsidR="00A506EB" w:rsidRPr="00893A46" w:rsidRDefault="00A506EB" w:rsidP="00A506EB"/>
    <w:p w14:paraId="79C93A07" w14:textId="77777777" w:rsidR="00A53FA7" w:rsidRPr="00893A46" w:rsidRDefault="00A53FA7"/>
    <w:sectPr w:rsidR="00A53FA7" w:rsidRPr="00893A46" w:rsidSect="00D76195">
      <w:headerReference w:type="default" r:id="rId7"/>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73390" w14:textId="77777777" w:rsidR="008E27D1" w:rsidRDefault="008E27D1">
      <w:r>
        <w:separator/>
      </w:r>
    </w:p>
  </w:endnote>
  <w:endnote w:type="continuationSeparator" w:id="0">
    <w:p w14:paraId="0A55CD0B" w14:textId="77777777" w:rsidR="008E27D1" w:rsidRDefault="008E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3D1F1" w14:textId="77777777" w:rsidR="008E27D1" w:rsidRDefault="008E27D1">
      <w:r>
        <w:separator/>
      </w:r>
    </w:p>
  </w:footnote>
  <w:footnote w:type="continuationSeparator" w:id="0">
    <w:p w14:paraId="3A754AED" w14:textId="77777777" w:rsidR="008E27D1" w:rsidRDefault="008E2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220F" w14:textId="77777777" w:rsidR="00B44DAC" w:rsidRPr="00DF5888" w:rsidRDefault="00C54EAA">
    <w:pPr>
      <w:pStyle w:val="a3"/>
      <w:jc w:val="center"/>
      <w:rPr>
        <w:sz w:val="20"/>
        <w:szCs w:val="20"/>
      </w:rPr>
    </w:pPr>
    <w:r w:rsidRPr="00DF5888">
      <w:rPr>
        <w:sz w:val="20"/>
        <w:szCs w:val="20"/>
      </w:rPr>
      <w:fldChar w:fldCharType="begin"/>
    </w:r>
    <w:r w:rsidR="00A506EB" w:rsidRPr="00DF5888">
      <w:rPr>
        <w:sz w:val="20"/>
        <w:szCs w:val="20"/>
      </w:rPr>
      <w:instrText>PAGE   \* MERGEFORMAT</w:instrText>
    </w:r>
    <w:r w:rsidRPr="00DF5888">
      <w:rPr>
        <w:sz w:val="20"/>
        <w:szCs w:val="20"/>
      </w:rPr>
      <w:fldChar w:fldCharType="separate"/>
    </w:r>
    <w:r w:rsidR="00F93A44">
      <w:rPr>
        <w:noProof/>
        <w:sz w:val="20"/>
        <w:szCs w:val="20"/>
      </w:rPr>
      <w:t>2</w:t>
    </w:r>
    <w:r w:rsidRPr="00DF5888">
      <w:rPr>
        <w:sz w:val="20"/>
        <w:szCs w:val="20"/>
      </w:rPr>
      <w:fldChar w:fldCharType="end"/>
    </w:r>
  </w:p>
  <w:p w14:paraId="010D7AB6" w14:textId="77777777" w:rsidR="00B44DAC" w:rsidRPr="00DF5888" w:rsidRDefault="008E27D1">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6EB"/>
    <w:rsid w:val="00031056"/>
    <w:rsid w:val="000E78A4"/>
    <w:rsid w:val="00167ED4"/>
    <w:rsid w:val="00340D23"/>
    <w:rsid w:val="00380303"/>
    <w:rsid w:val="003E1F66"/>
    <w:rsid w:val="004F3EAF"/>
    <w:rsid w:val="005845CA"/>
    <w:rsid w:val="005E48F8"/>
    <w:rsid w:val="006061BE"/>
    <w:rsid w:val="006374C2"/>
    <w:rsid w:val="006733AA"/>
    <w:rsid w:val="007C5E4D"/>
    <w:rsid w:val="007E16F8"/>
    <w:rsid w:val="00821B6D"/>
    <w:rsid w:val="00893A46"/>
    <w:rsid w:val="008E27D1"/>
    <w:rsid w:val="009747C1"/>
    <w:rsid w:val="009D28C1"/>
    <w:rsid w:val="00A506EB"/>
    <w:rsid w:val="00A53FA7"/>
    <w:rsid w:val="00BF6A56"/>
    <w:rsid w:val="00C54EAA"/>
    <w:rsid w:val="00C72184"/>
    <w:rsid w:val="00CB3724"/>
    <w:rsid w:val="00D76195"/>
    <w:rsid w:val="00E201DD"/>
    <w:rsid w:val="00F61DD4"/>
    <w:rsid w:val="00F93A44"/>
    <w:rsid w:val="00FB35AD"/>
    <w:rsid w:val="00FC74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29B9"/>
  <w15:docId w15:val="{923172DE-AD4B-4794-A1EF-3ECA1CCB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6EB"/>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w:basedOn w:val="a"/>
    <w:link w:val="a4"/>
    <w:uiPriority w:val="99"/>
    <w:rsid w:val="00A506EB"/>
    <w:pPr>
      <w:tabs>
        <w:tab w:val="center" w:pos="4153"/>
        <w:tab w:val="right" w:pos="8306"/>
      </w:tabs>
    </w:pPr>
  </w:style>
  <w:style w:type="character" w:customStyle="1" w:styleId="a4">
    <w:name w:val="Верхний колонтитул Знак"/>
    <w:aliases w:val="Знак Знак"/>
    <w:basedOn w:val="a0"/>
    <w:link w:val="a3"/>
    <w:uiPriority w:val="99"/>
    <w:rsid w:val="00A506EB"/>
    <w:rPr>
      <w:rFonts w:ascii="Times New Roman" w:eastAsia="Times New Roman" w:hAnsi="Times New Roman" w:cs="Times New Roman"/>
      <w:sz w:val="28"/>
      <w:szCs w:val="28"/>
      <w:lang w:eastAsia="ru-RU"/>
    </w:rPr>
  </w:style>
  <w:style w:type="character" w:styleId="a5">
    <w:name w:val="Hyperlink"/>
    <w:rsid w:val="00A506EB"/>
    <w:rPr>
      <w:rFonts w:cs="Times New Roman"/>
      <w:color w:val="0000FF"/>
      <w:u w:val="single"/>
    </w:rPr>
  </w:style>
  <w:style w:type="paragraph" w:styleId="2">
    <w:name w:val="Body Text 2"/>
    <w:basedOn w:val="a"/>
    <w:link w:val="20"/>
    <w:rsid w:val="00A506EB"/>
    <w:pPr>
      <w:jc w:val="both"/>
    </w:pPr>
  </w:style>
  <w:style w:type="character" w:customStyle="1" w:styleId="20">
    <w:name w:val="Основной текст 2 Знак"/>
    <w:basedOn w:val="a0"/>
    <w:link w:val="2"/>
    <w:rsid w:val="00A506EB"/>
    <w:rPr>
      <w:rFonts w:ascii="Times New Roman" w:eastAsia="Times New Roman" w:hAnsi="Times New Roman" w:cs="Times New Roman"/>
      <w:sz w:val="28"/>
      <w:szCs w:val="28"/>
      <w:lang w:eastAsia="ru-RU"/>
    </w:rPr>
  </w:style>
  <w:style w:type="paragraph" w:styleId="3">
    <w:name w:val="Body Text 3"/>
    <w:basedOn w:val="a"/>
    <w:link w:val="30"/>
    <w:rsid w:val="00A506EB"/>
    <w:pPr>
      <w:jc w:val="center"/>
    </w:pPr>
    <w:rPr>
      <w:b/>
      <w:bCs/>
    </w:rPr>
  </w:style>
  <w:style w:type="character" w:customStyle="1" w:styleId="30">
    <w:name w:val="Основной текст 3 Знак"/>
    <w:basedOn w:val="a0"/>
    <w:link w:val="3"/>
    <w:rsid w:val="00A506EB"/>
    <w:rPr>
      <w:rFonts w:ascii="Times New Roman" w:eastAsia="Times New Roman" w:hAnsi="Times New Roman" w:cs="Times New Roman"/>
      <w:b/>
      <w:bCs/>
      <w:sz w:val="28"/>
      <w:szCs w:val="28"/>
      <w:lang w:eastAsia="ru-RU"/>
    </w:rPr>
  </w:style>
  <w:style w:type="paragraph" w:styleId="a6">
    <w:name w:val="Balloon Text"/>
    <w:basedOn w:val="a"/>
    <w:link w:val="a7"/>
    <w:uiPriority w:val="99"/>
    <w:semiHidden/>
    <w:unhideWhenUsed/>
    <w:rsid w:val="00A506EB"/>
    <w:rPr>
      <w:rFonts w:ascii="Tahoma" w:hAnsi="Tahoma" w:cs="Tahoma"/>
      <w:sz w:val="16"/>
      <w:szCs w:val="16"/>
    </w:rPr>
  </w:style>
  <w:style w:type="character" w:customStyle="1" w:styleId="a7">
    <w:name w:val="Текст выноски Знак"/>
    <w:basedOn w:val="a0"/>
    <w:link w:val="a6"/>
    <w:uiPriority w:val="99"/>
    <w:semiHidden/>
    <w:rsid w:val="00A506EB"/>
    <w:rPr>
      <w:rFonts w:ascii="Tahoma" w:eastAsia="Times New Roman" w:hAnsi="Tahoma" w:cs="Tahoma"/>
      <w:sz w:val="16"/>
      <w:szCs w:val="16"/>
      <w:lang w:eastAsia="ru-RU"/>
    </w:rPr>
  </w:style>
  <w:style w:type="paragraph" w:styleId="a8">
    <w:name w:val="Title"/>
    <w:basedOn w:val="a"/>
    <w:link w:val="a9"/>
    <w:qFormat/>
    <w:rsid w:val="005E48F8"/>
    <w:pPr>
      <w:autoSpaceDE/>
      <w:autoSpaceDN/>
      <w:spacing w:before="100" w:beforeAutospacing="1" w:after="100" w:afterAutospacing="1"/>
      <w:ind w:left="150" w:right="150"/>
      <w:jc w:val="center"/>
    </w:pPr>
    <w:rPr>
      <w:b/>
      <w:color w:val="2D527C"/>
      <w:sz w:val="24"/>
      <w:szCs w:val="24"/>
    </w:rPr>
  </w:style>
  <w:style w:type="character" w:customStyle="1" w:styleId="a9">
    <w:name w:val="Заголовок Знак"/>
    <w:basedOn w:val="a0"/>
    <w:link w:val="a8"/>
    <w:rsid w:val="005E48F8"/>
    <w:rPr>
      <w:rFonts w:ascii="Times New Roman" w:eastAsia="Times New Roman" w:hAnsi="Times New Roman" w:cs="Times New Roman"/>
      <w:b/>
      <w:color w:val="2D527C"/>
      <w:sz w:val="24"/>
      <w:szCs w:val="24"/>
      <w:lang w:eastAsia="ru-RU"/>
    </w:rPr>
  </w:style>
  <w:style w:type="paragraph" w:customStyle="1" w:styleId="ConsPlusTitle">
    <w:name w:val="ConsPlusTitle"/>
    <w:rsid w:val="006733AA"/>
    <w:pPr>
      <w:widowControl w:val="0"/>
      <w:autoSpaceDE w:val="0"/>
      <w:autoSpaceDN w:val="0"/>
      <w:adjustRightInd w:val="0"/>
      <w:spacing w:after="0" w:line="240" w:lineRule="auto"/>
    </w:pPr>
    <w:rPr>
      <w:rFonts w:ascii="Calibri" w:eastAsia="Times New Roman" w:hAnsi="Calibri" w:cs="Calibri"/>
      <w:b/>
      <w:bCs/>
      <w:lang w:eastAsia="ru-RU"/>
    </w:rPr>
  </w:style>
  <w:style w:type="paragraph" w:styleId="aa">
    <w:name w:val="No Spacing"/>
    <w:uiPriority w:val="1"/>
    <w:qFormat/>
    <w:rsid w:val="00673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896069">
      <w:bodyDiv w:val="1"/>
      <w:marLeft w:val="0"/>
      <w:marRight w:val="0"/>
      <w:marTop w:val="0"/>
      <w:marBottom w:val="0"/>
      <w:divBdr>
        <w:top w:val="none" w:sz="0" w:space="0" w:color="auto"/>
        <w:left w:val="none" w:sz="0" w:space="0" w:color="auto"/>
        <w:bottom w:val="none" w:sz="0" w:space="0" w:color="auto"/>
        <w:right w:val="none" w:sz="0" w:space="0" w:color="auto"/>
      </w:divBdr>
    </w:div>
    <w:div w:id="11659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so.ru/index.php?option=com_content&amp;view=article&amp;id=341:2010-05-27-05-32-00&amp;catid=54:2009-11-10-10-27-21&amp;Itemid=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695</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Оноприенко Наталья Олеговна</dc:creator>
  <cp:lastModifiedBy>User</cp:lastModifiedBy>
  <cp:revision>16</cp:revision>
  <dcterms:created xsi:type="dcterms:W3CDTF">2020-06-11T04:29:00Z</dcterms:created>
  <dcterms:modified xsi:type="dcterms:W3CDTF">2025-06-26T04:22:00Z</dcterms:modified>
</cp:coreProperties>
</file>